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74"/>
        <w:gridCol w:w="1390"/>
        <w:gridCol w:w="2779"/>
        <w:gridCol w:w="2556"/>
        <w:gridCol w:w="2754"/>
      </w:tblGrid>
      <w:tr w:rsidR="00A652FB" w:rsidRPr="00E835A9" w14:paraId="33AAF294" w14:textId="77777777" w:rsidTr="00F95386">
        <w:trPr>
          <w:trHeight w:val="146"/>
        </w:trPr>
        <w:tc>
          <w:tcPr>
            <w:tcW w:w="5009" w:type="dxa"/>
            <w:gridSpan w:val="3"/>
          </w:tcPr>
          <w:p w14:paraId="7451D899" w14:textId="77777777" w:rsidR="00A652FB" w:rsidRPr="00E835A9" w:rsidRDefault="00A652FB">
            <w:r w:rsidRPr="00E835A9">
              <w:rPr>
                <w:b/>
              </w:rPr>
              <w:t>Grade:</w:t>
            </w:r>
            <w:r w:rsidR="00171B5B" w:rsidRPr="00E835A9">
              <w:rPr>
                <w:b/>
              </w:rPr>
              <w:t xml:space="preserve"> </w:t>
            </w:r>
            <w:r w:rsidR="00171B5B" w:rsidRPr="00E835A9">
              <w:t>1</w:t>
            </w:r>
            <w:r w:rsidR="00171B5B" w:rsidRPr="00E835A9">
              <w:rPr>
                <w:vertAlign w:val="superscript"/>
              </w:rPr>
              <w:t>st</w:t>
            </w:r>
          </w:p>
        </w:tc>
        <w:tc>
          <w:tcPr>
            <w:tcW w:w="5027" w:type="dxa"/>
            <w:gridSpan w:val="2"/>
          </w:tcPr>
          <w:p w14:paraId="02EF5C0C" w14:textId="77777777" w:rsidR="00A652FB" w:rsidRPr="00E835A9" w:rsidRDefault="00A652FB">
            <w:r w:rsidRPr="00E835A9">
              <w:rPr>
                <w:b/>
              </w:rPr>
              <w:t>Subject:</w:t>
            </w:r>
            <w:r w:rsidR="00171B5B" w:rsidRPr="00E835A9">
              <w:rPr>
                <w:b/>
              </w:rPr>
              <w:t xml:space="preserve"> </w:t>
            </w:r>
            <w:r w:rsidR="00171B5B" w:rsidRPr="00E835A9">
              <w:t xml:space="preserve">Math </w:t>
            </w:r>
          </w:p>
        </w:tc>
      </w:tr>
      <w:tr w:rsidR="00000EED" w:rsidRPr="00E835A9" w14:paraId="766BB153" w14:textId="77777777" w:rsidTr="00F95386">
        <w:trPr>
          <w:trHeight w:val="146"/>
        </w:trPr>
        <w:tc>
          <w:tcPr>
            <w:tcW w:w="5009" w:type="dxa"/>
            <w:gridSpan w:val="3"/>
          </w:tcPr>
          <w:p w14:paraId="4028F6C7" w14:textId="3F4F91B3" w:rsidR="00000EED" w:rsidRPr="00E835A9" w:rsidRDefault="00000EED">
            <w:pPr>
              <w:rPr>
                <w:b/>
              </w:rPr>
            </w:pPr>
            <w:r w:rsidRPr="00E835A9">
              <w:rPr>
                <w:b/>
              </w:rPr>
              <w:t>Materials:</w:t>
            </w:r>
            <w:r w:rsidR="008360A7" w:rsidRPr="00E835A9">
              <w:rPr>
                <w:b/>
              </w:rPr>
              <w:t xml:space="preserve"> </w:t>
            </w:r>
            <w:r w:rsidR="008360A7" w:rsidRPr="00E835A9">
              <w:t>Subtraction games: Roll and Record: Subtraction, Five-in-a-Row: Subtraction, and One or Two Less; dice, student activity book (pg. 44)</w:t>
            </w:r>
          </w:p>
        </w:tc>
        <w:tc>
          <w:tcPr>
            <w:tcW w:w="5027" w:type="dxa"/>
            <w:gridSpan w:val="2"/>
          </w:tcPr>
          <w:p w14:paraId="7E90070E" w14:textId="37F2F4C2" w:rsidR="00000EED" w:rsidRPr="00E835A9" w:rsidRDefault="00000EED">
            <w:pPr>
              <w:rPr>
                <w:b/>
              </w:rPr>
            </w:pPr>
            <w:r w:rsidRPr="00E835A9">
              <w:rPr>
                <w:b/>
              </w:rPr>
              <w:t>Technology Needed:</w:t>
            </w:r>
            <w:r w:rsidR="00D631A2" w:rsidRPr="00E835A9">
              <w:rPr>
                <w:b/>
              </w:rPr>
              <w:t xml:space="preserve"> </w:t>
            </w:r>
            <w:r w:rsidR="00D631A2" w:rsidRPr="00E835A9">
              <w:t>Active Board</w:t>
            </w:r>
          </w:p>
        </w:tc>
      </w:tr>
      <w:tr w:rsidR="00ED0501" w:rsidRPr="00E835A9" w14:paraId="6E9A4CF2" w14:textId="77777777" w:rsidTr="00F95386">
        <w:trPr>
          <w:trHeight w:val="354"/>
        </w:trPr>
        <w:tc>
          <w:tcPr>
            <w:tcW w:w="2230" w:type="dxa"/>
            <w:gridSpan w:val="2"/>
            <w:vMerge w:val="restart"/>
            <w:tcBorders>
              <w:top w:val="single" w:sz="4" w:space="0" w:color="auto"/>
              <w:left w:val="single" w:sz="4" w:space="0" w:color="auto"/>
              <w:right w:val="nil"/>
            </w:tcBorders>
          </w:tcPr>
          <w:p w14:paraId="1C7EA621" w14:textId="77777777" w:rsidR="00ED0501" w:rsidRPr="00E835A9" w:rsidRDefault="00ED0501">
            <w:pPr>
              <w:rPr>
                <w:b/>
              </w:rPr>
            </w:pPr>
            <w:r w:rsidRPr="00E835A9">
              <w:rPr>
                <w:b/>
              </w:rPr>
              <w:t>Instructional Strategies:</w:t>
            </w:r>
          </w:p>
          <w:p w14:paraId="41B805E6" w14:textId="77777777" w:rsidR="00ED0501" w:rsidRPr="00E835A9" w:rsidRDefault="00ED0501" w:rsidP="00BF4F0B">
            <w:pPr>
              <w:pStyle w:val="ListParagraph"/>
              <w:numPr>
                <w:ilvl w:val="0"/>
                <w:numId w:val="2"/>
              </w:numPr>
            </w:pPr>
            <w:r w:rsidRPr="00E835A9">
              <w:t>Direct instruction</w:t>
            </w:r>
          </w:p>
          <w:p w14:paraId="4BC70E16" w14:textId="77777777" w:rsidR="00ED0501" w:rsidRPr="00E835A9" w:rsidRDefault="00ED0501" w:rsidP="00BF4F0B">
            <w:pPr>
              <w:pStyle w:val="ListParagraph"/>
              <w:numPr>
                <w:ilvl w:val="0"/>
                <w:numId w:val="2"/>
              </w:numPr>
            </w:pPr>
            <w:r w:rsidRPr="00E835A9">
              <w:t>Guided practice</w:t>
            </w:r>
          </w:p>
          <w:p w14:paraId="2E745169" w14:textId="77777777" w:rsidR="00ED0501" w:rsidRPr="00E835A9" w:rsidRDefault="00ED0501" w:rsidP="00BF4F0B">
            <w:pPr>
              <w:pStyle w:val="ListParagraph"/>
              <w:numPr>
                <w:ilvl w:val="0"/>
                <w:numId w:val="2"/>
              </w:numPr>
            </w:pPr>
            <w:r w:rsidRPr="00E835A9">
              <w:t>Socratic Seminar</w:t>
            </w:r>
          </w:p>
          <w:p w14:paraId="3F6406CE" w14:textId="77777777" w:rsidR="00ED0501" w:rsidRPr="00E835A9" w:rsidRDefault="00ED0501" w:rsidP="00BF4F0B">
            <w:pPr>
              <w:pStyle w:val="ListParagraph"/>
              <w:numPr>
                <w:ilvl w:val="0"/>
                <w:numId w:val="2"/>
              </w:numPr>
              <w:rPr>
                <w:highlight w:val="yellow"/>
              </w:rPr>
            </w:pPr>
            <w:r w:rsidRPr="00E835A9">
              <w:rPr>
                <w:highlight w:val="yellow"/>
              </w:rPr>
              <w:t>Learning Centers</w:t>
            </w:r>
          </w:p>
          <w:p w14:paraId="7B65E89F" w14:textId="77777777" w:rsidR="00ED0501" w:rsidRPr="00E835A9" w:rsidRDefault="00ED0501" w:rsidP="00ED0501">
            <w:pPr>
              <w:pStyle w:val="ListParagraph"/>
              <w:numPr>
                <w:ilvl w:val="0"/>
                <w:numId w:val="2"/>
              </w:numPr>
            </w:pPr>
            <w:r w:rsidRPr="00E835A9">
              <w:t>Lecture</w:t>
            </w:r>
          </w:p>
          <w:p w14:paraId="0F9A0929" w14:textId="77777777" w:rsidR="00ED0501" w:rsidRPr="00E835A9" w:rsidRDefault="00ED0501" w:rsidP="00BF4F0B">
            <w:pPr>
              <w:pStyle w:val="ListParagraph"/>
              <w:numPr>
                <w:ilvl w:val="0"/>
                <w:numId w:val="2"/>
              </w:numPr>
            </w:pPr>
            <w:r w:rsidRPr="00E835A9">
              <w:t>Technology integration</w:t>
            </w:r>
          </w:p>
          <w:p w14:paraId="235E24DD" w14:textId="77777777" w:rsidR="00ED0501" w:rsidRPr="00E835A9" w:rsidRDefault="00ED0501" w:rsidP="00BF4F0B">
            <w:pPr>
              <w:pStyle w:val="ListParagraph"/>
              <w:numPr>
                <w:ilvl w:val="0"/>
                <w:numId w:val="2"/>
              </w:numPr>
            </w:pPr>
            <w:r w:rsidRPr="00E835A9">
              <w:t>Other (list)</w:t>
            </w:r>
          </w:p>
          <w:p w14:paraId="6DB90A40" w14:textId="77777777" w:rsidR="00ED0501" w:rsidRPr="00E835A9" w:rsidRDefault="00ED0501" w:rsidP="00BF4F0B">
            <w:pPr>
              <w:ind w:left="360"/>
            </w:pPr>
          </w:p>
        </w:tc>
        <w:tc>
          <w:tcPr>
            <w:tcW w:w="2779" w:type="dxa"/>
            <w:vMerge w:val="restart"/>
            <w:tcBorders>
              <w:top w:val="single" w:sz="4" w:space="0" w:color="auto"/>
              <w:left w:val="nil"/>
              <w:right w:val="single" w:sz="4" w:space="0" w:color="auto"/>
            </w:tcBorders>
          </w:tcPr>
          <w:p w14:paraId="6ECB1C87" w14:textId="77777777" w:rsidR="00ED0501" w:rsidRPr="00E835A9" w:rsidRDefault="00ED0501" w:rsidP="00BF4F0B">
            <w:pPr>
              <w:pStyle w:val="ListParagraph"/>
            </w:pPr>
          </w:p>
          <w:p w14:paraId="01125AD0" w14:textId="77777777" w:rsidR="00ED0501" w:rsidRPr="00E835A9" w:rsidRDefault="00ED0501" w:rsidP="00BF4F0B">
            <w:pPr>
              <w:pStyle w:val="ListParagraph"/>
              <w:numPr>
                <w:ilvl w:val="0"/>
                <w:numId w:val="2"/>
              </w:numPr>
            </w:pPr>
            <w:r w:rsidRPr="00E835A9">
              <w:t>Peer teaching/collaboration/</w:t>
            </w:r>
          </w:p>
          <w:p w14:paraId="3832831A" w14:textId="77777777" w:rsidR="00ED0501" w:rsidRPr="00E835A9" w:rsidRDefault="00ED0501" w:rsidP="00ED0501">
            <w:pPr>
              <w:pStyle w:val="ListParagraph"/>
              <w:ind w:left="360"/>
            </w:pPr>
            <w:proofErr w:type="gramStart"/>
            <w:r w:rsidRPr="00E835A9">
              <w:t>cooperative</w:t>
            </w:r>
            <w:proofErr w:type="gramEnd"/>
            <w:r w:rsidRPr="00E835A9">
              <w:t xml:space="preserve"> learning</w:t>
            </w:r>
          </w:p>
          <w:p w14:paraId="04DC565D" w14:textId="77777777" w:rsidR="00ED0501" w:rsidRPr="00E835A9" w:rsidRDefault="00ED0501" w:rsidP="00BF4F0B">
            <w:pPr>
              <w:pStyle w:val="ListParagraph"/>
              <w:numPr>
                <w:ilvl w:val="0"/>
                <w:numId w:val="2"/>
              </w:numPr>
              <w:rPr>
                <w:highlight w:val="yellow"/>
              </w:rPr>
            </w:pPr>
            <w:r w:rsidRPr="00E835A9">
              <w:rPr>
                <w:highlight w:val="yellow"/>
              </w:rPr>
              <w:t>Visuals/Graphic organizers</w:t>
            </w:r>
          </w:p>
          <w:p w14:paraId="13E9EB87" w14:textId="77777777" w:rsidR="00ED0501" w:rsidRPr="00E835A9" w:rsidRDefault="00ED0501" w:rsidP="00BF4F0B">
            <w:pPr>
              <w:pStyle w:val="ListParagraph"/>
              <w:numPr>
                <w:ilvl w:val="0"/>
                <w:numId w:val="2"/>
              </w:numPr>
            </w:pPr>
            <w:r w:rsidRPr="00E835A9">
              <w:t>PBL</w:t>
            </w:r>
          </w:p>
          <w:p w14:paraId="0FFD674C" w14:textId="77777777" w:rsidR="00ED0501" w:rsidRPr="00E835A9" w:rsidRDefault="00ED0501" w:rsidP="00BF4F0B">
            <w:pPr>
              <w:pStyle w:val="ListParagraph"/>
              <w:numPr>
                <w:ilvl w:val="0"/>
                <w:numId w:val="2"/>
              </w:numPr>
              <w:rPr>
                <w:highlight w:val="yellow"/>
              </w:rPr>
            </w:pPr>
            <w:r w:rsidRPr="00E835A9">
              <w:rPr>
                <w:highlight w:val="yellow"/>
              </w:rPr>
              <w:t>Discussion/Debate</w:t>
            </w:r>
          </w:p>
          <w:p w14:paraId="07708C81" w14:textId="77777777" w:rsidR="00ED0501" w:rsidRPr="00E835A9" w:rsidRDefault="00ED0501" w:rsidP="00BF4F0B">
            <w:pPr>
              <w:pStyle w:val="ListParagraph"/>
              <w:numPr>
                <w:ilvl w:val="0"/>
                <w:numId w:val="2"/>
              </w:numPr>
              <w:rPr>
                <w:highlight w:val="yellow"/>
              </w:rPr>
            </w:pPr>
            <w:r w:rsidRPr="00E835A9">
              <w:rPr>
                <w:highlight w:val="yellow"/>
              </w:rPr>
              <w:t>Modeling</w:t>
            </w:r>
          </w:p>
          <w:p w14:paraId="03CAE5B1" w14:textId="77777777" w:rsidR="00ED0501" w:rsidRPr="00E835A9" w:rsidRDefault="00ED0501" w:rsidP="00ED0501">
            <w:pPr>
              <w:pStyle w:val="ListParagraph"/>
              <w:ind w:left="360"/>
            </w:pPr>
          </w:p>
          <w:p w14:paraId="19DA6CF4" w14:textId="77777777" w:rsidR="00ED0501" w:rsidRPr="00E835A9" w:rsidRDefault="00ED0501"/>
        </w:tc>
        <w:tc>
          <w:tcPr>
            <w:tcW w:w="5027" w:type="dxa"/>
            <w:gridSpan w:val="2"/>
            <w:tcBorders>
              <w:left w:val="single" w:sz="4" w:space="0" w:color="auto"/>
              <w:bottom w:val="nil"/>
            </w:tcBorders>
          </w:tcPr>
          <w:p w14:paraId="6B928236" w14:textId="77777777" w:rsidR="00F83075" w:rsidRPr="00E835A9" w:rsidRDefault="00ED0501" w:rsidP="00F83075">
            <w:pPr>
              <w:rPr>
                <w:b/>
              </w:rPr>
            </w:pPr>
            <w:r w:rsidRPr="00E835A9">
              <w:rPr>
                <w:b/>
              </w:rPr>
              <w:t>Guided Practices</w:t>
            </w:r>
            <w:r w:rsidR="00F83075" w:rsidRPr="00E835A9">
              <w:rPr>
                <w:b/>
              </w:rPr>
              <w:t xml:space="preserve"> and Concrete Application:</w:t>
            </w:r>
          </w:p>
        </w:tc>
      </w:tr>
      <w:tr w:rsidR="00ED0501" w:rsidRPr="00E835A9" w14:paraId="353B96D0" w14:textId="77777777" w:rsidTr="00F95386">
        <w:trPr>
          <w:trHeight w:val="886"/>
        </w:trPr>
        <w:tc>
          <w:tcPr>
            <w:tcW w:w="2230" w:type="dxa"/>
            <w:gridSpan w:val="2"/>
            <w:vMerge/>
            <w:tcBorders>
              <w:left w:val="single" w:sz="4" w:space="0" w:color="auto"/>
              <w:bottom w:val="single" w:sz="4" w:space="0" w:color="auto"/>
              <w:right w:val="nil"/>
            </w:tcBorders>
          </w:tcPr>
          <w:p w14:paraId="3086DF85" w14:textId="77777777" w:rsidR="00ED0501" w:rsidRPr="00E835A9" w:rsidRDefault="00ED0501"/>
        </w:tc>
        <w:tc>
          <w:tcPr>
            <w:tcW w:w="2779" w:type="dxa"/>
            <w:vMerge/>
            <w:tcBorders>
              <w:left w:val="nil"/>
              <w:bottom w:val="single" w:sz="4" w:space="0" w:color="auto"/>
              <w:right w:val="single" w:sz="4" w:space="0" w:color="auto"/>
            </w:tcBorders>
          </w:tcPr>
          <w:p w14:paraId="4139B1AE" w14:textId="77777777" w:rsidR="00ED0501" w:rsidRPr="00E835A9" w:rsidRDefault="00ED0501" w:rsidP="00BF4F0B">
            <w:pPr>
              <w:pStyle w:val="ListParagraph"/>
            </w:pPr>
          </w:p>
        </w:tc>
        <w:tc>
          <w:tcPr>
            <w:tcW w:w="2425" w:type="dxa"/>
            <w:tcBorders>
              <w:top w:val="nil"/>
              <w:left w:val="single" w:sz="4" w:space="0" w:color="auto"/>
              <w:bottom w:val="nil"/>
              <w:right w:val="nil"/>
            </w:tcBorders>
          </w:tcPr>
          <w:p w14:paraId="5D623B2C" w14:textId="77777777" w:rsidR="00F83075" w:rsidRPr="00E835A9" w:rsidRDefault="00F83075" w:rsidP="00F83075">
            <w:pPr>
              <w:pStyle w:val="ListParagraph"/>
              <w:numPr>
                <w:ilvl w:val="0"/>
                <w:numId w:val="1"/>
              </w:numPr>
            </w:pPr>
            <w:r w:rsidRPr="00E835A9">
              <w:rPr>
                <w:highlight w:val="yellow"/>
              </w:rPr>
              <w:t>Large group activity</w:t>
            </w:r>
          </w:p>
          <w:p w14:paraId="1C84F475" w14:textId="77777777" w:rsidR="00ED0501" w:rsidRPr="00E835A9" w:rsidRDefault="00ED0501" w:rsidP="00F83075">
            <w:pPr>
              <w:pStyle w:val="ListParagraph"/>
              <w:numPr>
                <w:ilvl w:val="0"/>
                <w:numId w:val="1"/>
              </w:numPr>
              <w:rPr>
                <w:highlight w:val="yellow"/>
              </w:rPr>
            </w:pPr>
            <w:r w:rsidRPr="00E835A9">
              <w:rPr>
                <w:highlight w:val="yellow"/>
              </w:rPr>
              <w:t xml:space="preserve">Independent </w:t>
            </w:r>
            <w:r w:rsidR="00F83075" w:rsidRPr="00E835A9">
              <w:rPr>
                <w:highlight w:val="yellow"/>
              </w:rPr>
              <w:t>activity</w:t>
            </w:r>
          </w:p>
          <w:p w14:paraId="33A2EE71" w14:textId="77777777" w:rsidR="00ED0501" w:rsidRPr="00E835A9" w:rsidRDefault="00ED0501" w:rsidP="00ED0501">
            <w:pPr>
              <w:pStyle w:val="ListParagraph"/>
              <w:numPr>
                <w:ilvl w:val="0"/>
                <w:numId w:val="1"/>
              </w:numPr>
              <w:rPr>
                <w:highlight w:val="yellow"/>
              </w:rPr>
            </w:pPr>
            <w:r w:rsidRPr="00E835A9">
              <w:rPr>
                <w:highlight w:val="yellow"/>
              </w:rPr>
              <w:t>Pairing/collaboration</w:t>
            </w:r>
          </w:p>
          <w:p w14:paraId="0CA238E6" w14:textId="77777777" w:rsidR="00ED0501" w:rsidRPr="00E835A9" w:rsidRDefault="00ED0501" w:rsidP="00ED0501">
            <w:pPr>
              <w:pStyle w:val="ListParagraph"/>
              <w:numPr>
                <w:ilvl w:val="0"/>
                <w:numId w:val="1"/>
              </w:numPr>
            </w:pPr>
            <w:r w:rsidRPr="00E835A9">
              <w:t>Simulations</w:t>
            </w:r>
            <w:r w:rsidR="00F83075" w:rsidRPr="00E835A9">
              <w:t>/Scenarios</w:t>
            </w:r>
          </w:p>
          <w:p w14:paraId="466D8CD9" w14:textId="77777777" w:rsidR="00ED0501" w:rsidRPr="00E835A9" w:rsidRDefault="00ED0501" w:rsidP="00ED0501">
            <w:pPr>
              <w:pStyle w:val="ListParagraph"/>
              <w:numPr>
                <w:ilvl w:val="0"/>
                <w:numId w:val="1"/>
              </w:numPr>
            </w:pPr>
            <w:r w:rsidRPr="00E835A9">
              <w:t>Other (list)</w:t>
            </w:r>
          </w:p>
          <w:tbl>
            <w:tblPr>
              <w:tblStyle w:val="TableGrid"/>
              <w:tblW w:w="2209" w:type="dxa"/>
              <w:tblLook w:val="04A0" w:firstRow="1" w:lastRow="0" w:firstColumn="1" w:lastColumn="0" w:noHBand="0" w:noVBand="1"/>
            </w:tblPr>
            <w:tblGrid>
              <w:gridCol w:w="2209"/>
            </w:tblGrid>
            <w:tr w:rsidR="00F83075" w:rsidRPr="00E835A9" w14:paraId="38C2B591" w14:textId="77777777" w:rsidTr="00F95386">
              <w:trPr>
                <w:trHeight w:val="146"/>
              </w:trPr>
              <w:tc>
                <w:tcPr>
                  <w:tcW w:w="2209" w:type="dxa"/>
                  <w:tcBorders>
                    <w:top w:val="nil"/>
                    <w:left w:val="nil"/>
                    <w:bottom w:val="nil"/>
                    <w:right w:val="nil"/>
                  </w:tcBorders>
                </w:tcPr>
                <w:p w14:paraId="73C12AA2" w14:textId="77777777" w:rsidR="00F83075" w:rsidRPr="00E835A9" w:rsidRDefault="00F83075">
                  <w:r w:rsidRPr="00E835A9">
                    <w:t>Explain:</w:t>
                  </w:r>
                </w:p>
                <w:p w14:paraId="548D85D5" w14:textId="77777777" w:rsidR="00F83075" w:rsidRPr="00E835A9" w:rsidRDefault="00F83075"/>
                <w:p w14:paraId="54541551" w14:textId="77777777" w:rsidR="00F83075" w:rsidRPr="00E835A9" w:rsidRDefault="00F83075"/>
              </w:tc>
            </w:tr>
          </w:tbl>
          <w:p w14:paraId="20BC6028" w14:textId="77777777" w:rsidR="00ED0501" w:rsidRPr="00E835A9" w:rsidRDefault="00ED0501"/>
        </w:tc>
        <w:tc>
          <w:tcPr>
            <w:tcW w:w="2602" w:type="dxa"/>
            <w:tcBorders>
              <w:top w:val="nil"/>
              <w:left w:val="nil"/>
              <w:bottom w:val="single" w:sz="4" w:space="0" w:color="auto"/>
              <w:right w:val="single" w:sz="4" w:space="0" w:color="auto"/>
            </w:tcBorders>
          </w:tcPr>
          <w:p w14:paraId="75C1A842" w14:textId="77777777" w:rsidR="00ED0501" w:rsidRPr="00E835A9" w:rsidRDefault="00ED0501" w:rsidP="00ED0501">
            <w:pPr>
              <w:pStyle w:val="ListParagraph"/>
              <w:numPr>
                <w:ilvl w:val="0"/>
                <w:numId w:val="1"/>
              </w:numPr>
            </w:pPr>
            <w:r w:rsidRPr="00E835A9">
              <w:rPr>
                <w:highlight w:val="yellow"/>
              </w:rPr>
              <w:t>Hands-on</w:t>
            </w:r>
          </w:p>
          <w:p w14:paraId="2160E1FE" w14:textId="77777777" w:rsidR="00ED0501" w:rsidRPr="00E835A9" w:rsidRDefault="00ED0501" w:rsidP="00ED0501">
            <w:pPr>
              <w:pStyle w:val="ListParagraph"/>
              <w:numPr>
                <w:ilvl w:val="0"/>
                <w:numId w:val="1"/>
              </w:numPr>
            </w:pPr>
            <w:r w:rsidRPr="00E835A9">
              <w:t>Technology integration</w:t>
            </w:r>
          </w:p>
          <w:p w14:paraId="1CCA840C" w14:textId="77777777" w:rsidR="00F83075" w:rsidRPr="00E835A9" w:rsidRDefault="00F83075" w:rsidP="00ED0501">
            <w:pPr>
              <w:pStyle w:val="ListParagraph"/>
              <w:numPr>
                <w:ilvl w:val="0"/>
                <w:numId w:val="1"/>
              </w:numPr>
              <w:rPr>
                <w:highlight w:val="yellow"/>
              </w:rPr>
            </w:pPr>
            <w:r w:rsidRPr="00E835A9">
              <w:rPr>
                <w:highlight w:val="yellow"/>
              </w:rPr>
              <w:t>Imitation/Repeat/Mimic</w:t>
            </w:r>
          </w:p>
          <w:p w14:paraId="203891BC" w14:textId="77777777" w:rsidR="00ED0501" w:rsidRPr="00E835A9" w:rsidRDefault="00ED0501" w:rsidP="00ED0501">
            <w:pPr>
              <w:pStyle w:val="ListParagraph"/>
              <w:ind w:left="360"/>
            </w:pPr>
          </w:p>
        </w:tc>
      </w:tr>
      <w:tr w:rsidR="00F83075" w:rsidRPr="00E835A9" w14:paraId="63C21B21" w14:textId="77777777" w:rsidTr="00F95386">
        <w:trPr>
          <w:trHeight w:val="146"/>
        </w:trPr>
        <w:tc>
          <w:tcPr>
            <w:tcW w:w="5009" w:type="dxa"/>
            <w:gridSpan w:val="3"/>
            <w:tcBorders>
              <w:top w:val="single" w:sz="4" w:space="0" w:color="auto"/>
              <w:right w:val="single" w:sz="4" w:space="0" w:color="auto"/>
            </w:tcBorders>
          </w:tcPr>
          <w:p w14:paraId="4A158846" w14:textId="54E7EB60" w:rsidR="00F83075" w:rsidRPr="00E835A9" w:rsidRDefault="00F83075" w:rsidP="00F83075">
            <w:pPr>
              <w:rPr>
                <w:b/>
              </w:rPr>
            </w:pPr>
            <w:r w:rsidRPr="00E835A9">
              <w:rPr>
                <w:b/>
              </w:rPr>
              <w:t>Standard(s)</w:t>
            </w:r>
          </w:p>
          <w:p w14:paraId="2BE919F8" w14:textId="77777777" w:rsidR="00D11BBD" w:rsidRPr="00E835A9" w:rsidRDefault="00D11BBD" w:rsidP="00D11BBD">
            <w:pPr>
              <w:pStyle w:val="NormalWeb"/>
              <w:rPr>
                <w:rFonts w:ascii="Arial" w:hAnsi="Arial" w:cs="Arial"/>
                <w:sz w:val="22"/>
                <w:szCs w:val="22"/>
              </w:rPr>
            </w:pPr>
            <w:r w:rsidRPr="00E835A9">
              <w:rPr>
                <w:sz w:val="22"/>
                <w:szCs w:val="22"/>
              </w:rPr>
              <w:t>1.OA.1 – “</w:t>
            </w:r>
            <w:r w:rsidRPr="00E835A9">
              <w:rPr>
                <w:rFonts w:ascii="Arial" w:hAnsi="Arial" w:cs="Arial"/>
                <w:sz w:val="22"/>
                <w:szCs w:val="22"/>
              </w:rPr>
              <w:t>Use strategies to add and subtract within 20 to solve word problems involving situations of adding to, taking from, putting together, taking apart, and comparing, with unknowns in all positions.”</w:t>
            </w:r>
          </w:p>
          <w:p w14:paraId="61537F71" w14:textId="289617F6" w:rsidR="00D11BBD" w:rsidRPr="00E835A9" w:rsidRDefault="00D11BBD" w:rsidP="00D11BBD">
            <w:pPr>
              <w:pStyle w:val="NormalWeb"/>
              <w:rPr>
                <w:sz w:val="22"/>
                <w:szCs w:val="22"/>
              </w:rPr>
            </w:pPr>
            <w:r w:rsidRPr="00E835A9">
              <w:rPr>
                <w:sz w:val="22"/>
                <w:szCs w:val="22"/>
              </w:rPr>
              <w:t>1.OA.5 - “Relate counting to addition and subtraction.”</w:t>
            </w:r>
          </w:p>
          <w:p w14:paraId="6F75A6A3" w14:textId="257147EE" w:rsidR="00000EED" w:rsidRPr="00E835A9" w:rsidRDefault="00D11BBD" w:rsidP="00D11BBD">
            <w:pPr>
              <w:rPr>
                <w:b/>
              </w:rPr>
            </w:pPr>
            <w:r w:rsidRPr="00E835A9">
              <w:t>1.OA.6 - “</w:t>
            </w:r>
            <w:r w:rsidRPr="00E835A9">
              <w:rPr>
                <w:rFonts w:ascii="Lato Light" w:eastAsia="Times New Roman" w:hAnsi="Lato Light" w:cs="Times New Roman"/>
                <w:color w:val="202020"/>
              </w:rPr>
              <w:t>Use strategies to add and subtract within 20. Fluently add and subtract within 10.</w:t>
            </w:r>
            <w:r w:rsidRPr="00E835A9">
              <w:rPr>
                <w:rFonts w:ascii="Lato Light" w:eastAsia="Times New Roman" w:hAnsi="Lato Light" w:cs="Times New Roman" w:hint="eastAsia"/>
                <w:color w:val="202020"/>
              </w:rPr>
              <w:t>”</w:t>
            </w:r>
          </w:p>
        </w:tc>
        <w:tc>
          <w:tcPr>
            <w:tcW w:w="5027" w:type="dxa"/>
            <w:gridSpan w:val="2"/>
            <w:vMerge w:val="restart"/>
            <w:tcBorders>
              <w:top w:val="single" w:sz="4" w:space="0" w:color="auto"/>
              <w:left w:val="single" w:sz="4" w:space="0" w:color="auto"/>
              <w:right w:val="single" w:sz="4" w:space="0" w:color="auto"/>
            </w:tcBorders>
          </w:tcPr>
          <w:p w14:paraId="0F86A1CC" w14:textId="77777777" w:rsidR="008C4A77" w:rsidRPr="00E835A9" w:rsidRDefault="00F83075" w:rsidP="008C4A77">
            <w:pPr>
              <w:rPr>
                <w:b/>
              </w:rPr>
            </w:pPr>
            <w:r w:rsidRPr="00E835A9">
              <w:rPr>
                <w:b/>
              </w:rPr>
              <w:t>Differentiation</w:t>
            </w:r>
          </w:p>
          <w:p w14:paraId="6A955C43" w14:textId="6FDB34EC" w:rsidR="008360A7" w:rsidRPr="00E835A9" w:rsidRDefault="008C4A77" w:rsidP="00A652FB">
            <w:pPr>
              <w:pStyle w:val="ListParagraph"/>
              <w:ind w:left="360"/>
            </w:pPr>
            <w:r w:rsidRPr="00E835A9">
              <w:rPr>
                <w:b/>
              </w:rPr>
              <w:t>Below Proficiency:</w:t>
            </w:r>
            <w:r w:rsidR="008360A7" w:rsidRPr="00E835A9">
              <w:rPr>
                <w:b/>
              </w:rPr>
              <w:t xml:space="preserve"> </w:t>
            </w:r>
            <w:r w:rsidR="00BE1AFD" w:rsidRPr="00E835A9">
              <w:t xml:space="preserve">The student does not draw a picture or use different techniques to try and solve the word problem. </w:t>
            </w:r>
          </w:p>
          <w:p w14:paraId="18C21C27" w14:textId="77777777" w:rsidR="008C4A77" w:rsidRPr="00E835A9" w:rsidRDefault="008C4A77" w:rsidP="00A652FB">
            <w:pPr>
              <w:pStyle w:val="ListParagraph"/>
              <w:ind w:left="360"/>
              <w:rPr>
                <w:b/>
              </w:rPr>
            </w:pPr>
          </w:p>
          <w:p w14:paraId="69BEC13B" w14:textId="5BBFBA8E" w:rsidR="008C4A77" w:rsidRPr="00E835A9" w:rsidRDefault="008C4A77" w:rsidP="00A652FB">
            <w:pPr>
              <w:pStyle w:val="ListParagraph"/>
              <w:ind w:left="360"/>
            </w:pPr>
            <w:r w:rsidRPr="00E835A9">
              <w:rPr>
                <w:b/>
              </w:rPr>
              <w:t>Above Proficiency:</w:t>
            </w:r>
            <w:r w:rsidR="00BE1AFD" w:rsidRPr="00E835A9">
              <w:rPr>
                <w:b/>
              </w:rPr>
              <w:t xml:space="preserve"> </w:t>
            </w:r>
            <w:r w:rsidR="00BE1AFD" w:rsidRPr="00E835A9">
              <w:t xml:space="preserve">The student draws a model and shows several ways how to solve the word problem.  </w:t>
            </w:r>
          </w:p>
          <w:p w14:paraId="5607F60F" w14:textId="77777777" w:rsidR="008C4A77" w:rsidRPr="00E835A9" w:rsidRDefault="008C4A77" w:rsidP="00A652FB">
            <w:pPr>
              <w:pStyle w:val="ListParagraph"/>
              <w:ind w:left="360"/>
              <w:rPr>
                <w:b/>
              </w:rPr>
            </w:pPr>
          </w:p>
          <w:p w14:paraId="0A77806F" w14:textId="09FA5D74" w:rsidR="008C4A77" w:rsidRPr="00E835A9" w:rsidRDefault="008C4A77" w:rsidP="00A652FB">
            <w:pPr>
              <w:pStyle w:val="ListParagraph"/>
              <w:ind w:left="360"/>
            </w:pPr>
            <w:r w:rsidRPr="00E835A9">
              <w:rPr>
                <w:b/>
              </w:rPr>
              <w:t xml:space="preserve">Approaching/Emerging Proficiency: </w:t>
            </w:r>
            <w:r w:rsidR="00BE1AFD" w:rsidRPr="00E835A9">
              <w:t xml:space="preserve">The student uses a model to explain how to solve the problem. </w:t>
            </w:r>
          </w:p>
          <w:p w14:paraId="2586D3C7" w14:textId="77777777" w:rsidR="008C4A77" w:rsidRPr="00E835A9" w:rsidRDefault="008C4A77" w:rsidP="00A652FB">
            <w:pPr>
              <w:pStyle w:val="ListParagraph"/>
              <w:ind w:left="360"/>
              <w:rPr>
                <w:b/>
              </w:rPr>
            </w:pPr>
          </w:p>
          <w:p w14:paraId="40774EA3" w14:textId="248E6489" w:rsidR="008C4A77" w:rsidRPr="00E835A9" w:rsidRDefault="008C4A77" w:rsidP="00A652FB">
            <w:pPr>
              <w:pStyle w:val="ListParagraph"/>
              <w:ind w:left="360"/>
            </w:pPr>
            <w:r w:rsidRPr="00E835A9">
              <w:rPr>
                <w:b/>
              </w:rPr>
              <w:t>Modalities/Learning Preferences:</w:t>
            </w:r>
            <w:r w:rsidR="00BE1AFD" w:rsidRPr="00E835A9">
              <w:rPr>
                <w:b/>
              </w:rPr>
              <w:t xml:space="preserve"> </w:t>
            </w:r>
            <w:r w:rsidR="00BE1AFD" w:rsidRPr="00E835A9">
              <w:t>Verbal, logical, visual</w:t>
            </w:r>
          </w:p>
          <w:p w14:paraId="3C1098C9" w14:textId="77777777" w:rsidR="00F83075" w:rsidRPr="00E835A9" w:rsidRDefault="00F83075">
            <w:pPr>
              <w:rPr>
                <w:b/>
              </w:rPr>
            </w:pPr>
          </w:p>
        </w:tc>
      </w:tr>
      <w:tr w:rsidR="008C4A77" w:rsidRPr="00E835A9" w14:paraId="7646E0EF" w14:textId="77777777" w:rsidTr="00F95386">
        <w:trPr>
          <w:trHeight w:val="223"/>
        </w:trPr>
        <w:tc>
          <w:tcPr>
            <w:tcW w:w="5009" w:type="dxa"/>
            <w:gridSpan w:val="3"/>
            <w:tcBorders>
              <w:right w:val="single" w:sz="4" w:space="0" w:color="auto"/>
            </w:tcBorders>
          </w:tcPr>
          <w:p w14:paraId="28979F1A" w14:textId="77777777" w:rsidR="008C4A77" w:rsidRPr="00E835A9" w:rsidRDefault="008C4A77" w:rsidP="00F83075">
            <w:pPr>
              <w:rPr>
                <w:b/>
              </w:rPr>
            </w:pPr>
            <w:r w:rsidRPr="00E835A9">
              <w:rPr>
                <w:b/>
              </w:rPr>
              <w:t>Objective(s)</w:t>
            </w:r>
          </w:p>
          <w:p w14:paraId="5BBF6151" w14:textId="17C22AC8" w:rsidR="008C4A77" w:rsidRPr="00E835A9" w:rsidRDefault="008360A7" w:rsidP="008360A7">
            <w:pPr>
              <w:pStyle w:val="ListParagraph"/>
              <w:numPr>
                <w:ilvl w:val="0"/>
                <w:numId w:val="8"/>
              </w:numPr>
            </w:pPr>
            <w:r w:rsidRPr="00E835A9">
              <w:t xml:space="preserve">The student will apply what they have learned about subtracting within 20 to solve a word problem by drawing a picture or number line to show they know how to get the answer. </w:t>
            </w:r>
          </w:p>
          <w:p w14:paraId="58053518" w14:textId="77777777" w:rsidR="008C4A77" w:rsidRPr="00E835A9" w:rsidRDefault="008C4A77">
            <w:pPr>
              <w:rPr>
                <w:b/>
              </w:rPr>
            </w:pPr>
          </w:p>
          <w:p w14:paraId="5AD2BD4C" w14:textId="59EC791F" w:rsidR="008C4A77" w:rsidRPr="00E835A9" w:rsidRDefault="008C4A77">
            <w:pPr>
              <w:rPr>
                <w:b/>
              </w:rPr>
            </w:pPr>
            <w:r w:rsidRPr="00E835A9">
              <w:rPr>
                <w:b/>
              </w:rPr>
              <w:t>Bloom’s Taxonomy Cognitive Level:</w:t>
            </w:r>
            <w:r w:rsidR="00BE1AFD" w:rsidRPr="00E835A9">
              <w:rPr>
                <w:b/>
              </w:rPr>
              <w:t xml:space="preserve"> </w:t>
            </w:r>
            <w:r w:rsidR="00BE1AFD" w:rsidRPr="00E835A9">
              <w:t>Apply</w:t>
            </w:r>
          </w:p>
        </w:tc>
        <w:tc>
          <w:tcPr>
            <w:tcW w:w="5027" w:type="dxa"/>
            <w:gridSpan w:val="2"/>
            <w:vMerge/>
            <w:tcBorders>
              <w:left w:val="single" w:sz="4" w:space="0" w:color="auto"/>
              <w:bottom w:val="single" w:sz="4" w:space="0" w:color="auto"/>
              <w:right w:val="single" w:sz="4" w:space="0" w:color="auto"/>
            </w:tcBorders>
          </w:tcPr>
          <w:p w14:paraId="61B4F5CF" w14:textId="77777777" w:rsidR="008C4A77" w:rsidRPr="00E835A9" w:rsidRDefault="008C4A77">
            <w:pPr>
              <w:rPr>
                <w:b/>
              </w:rPr>
            </w:pPr>
          </w:p>
        </w:tc>
      </w:tr>
      <w:tr w:rsidR="008C4A77" w:rsidRPr="00E835A9" w14:paraId="25B0798C" w14:textId="77777777" w:rsidTr="00F95386">
        <w:trPr>
          <w:trHeight w:val="1010"/>
        </w:trPr>
        <w:tc>
          <w:tcPr>
            <w:tcW w:w="5009" w:type="dxa"/>
            <w:gridSpan w:val="3"/>
            <w:tcBorders>
              <w:right w:val="single" w:sz="4" w:space="0" w:color="auto"/>
            </w:tcBorders>
          </w:tcPr>
          <w:p w14:paraId="76880DC2" w14:textId="182BA2BD" w:rsidR="00D631A2" w:rsidRPr="00E835A9" w:rsidRDefault="008C4A77" w:rsidP="002C1299">
            <w:pPr>
              <w:rPr>
                <w:b/>
              </w:rPr>
            </w:pPr>
            <w:r w:rsidRPr="00E835A9">
              <w:rPr>
                <w:b/>
              </w:rPr>
              <w:t>Classroom Management</w:t>
            </w:r>
            <w:r w:rsidR="00390C59" w:rsidRPr="00E835A9">
              <w:rPr>
                <w:b/>
              </w:rPr>
              <w:t>- (grouping(s)</w:t>
            </w:r>
            <w:r w:rsidRPr="00E835A9">
              <w:rPr>
                <w:b/>
              </w:rPr>
              <w:t>,</w:t>
            </w:r>
            <w:r w:rsidR="00390C59" w:rsidRPr="00E835A9">
              <w:rPr>
                <w:b/>
              </w:rPr>
              <w:t xml:space="preserve"> movement/</w:t>
            </w:r>
            <w:r w:rsidRPr="00E835A9">
              <w:rPr>
                <w:b/>
              </w:rPr>
              <w:t xml:space="preserve">transitions, </w:t>
            </w:r>
            <w:r w:rsidR="00390C59" w:rsidRPr="00E835A9">
              <w:rPr>
                <w:b/>
              </w:rPr>
              <w:t>etc.</w:t>
            </w:r>
          </w:p>
          <w:p w14:paraId="1473351C" w14:textId="249A0BC3" w:rsidR="002C1299" w:rsidRPr="00E835A9" w:rsidRDefault="002C1299" w:rsidP="002C1299">
            <w:pPr>
              <w:pStyle w:val="ListParagraph"/>
              <w:numPr>
                <w:ilvl w:val="0"/>
                <w:numId w:val="8"/>
              </w:numPr>
            </w:pPr>
            <w:r w:rsidRPr="00E835A9">
              <w:t>Say 5,4,3,2,1 – to quiet down students</w:t>
            </w:r>
          </w:p>
          <w:p w14:paraId="7177BF42" w14:textId="77777777" w:rsidR="002C1299" w:rsidRPr="00E835A9" w:rsidRDefault="002C1299" w:rsidP="002C1299">
            <w:pPr>
              <w:pStyle w:val="ListParagraph"/>
              <w:numPr>
                <w:ilvl w:val="0"/>
                <w:numId w:val="8"/>
              </w:numPr>
            </w:pPr>
            <w:r w:rsidRPr="00E835A9">
              <w:t>Say Macaroni and Cheese – for students to stop what they are doing and pretend to be statues</w:t>
            </w:r>
          </w:p>
          <w:p w14:paraId="18302FC1" w14:textId="60F81AE4" w:rsidR="002C1299" w:rsidRPr="00E835A9" w:rsidRDefault="002C1299" w:rsidP="002C1299">
            <w:pPr>
              <w:pStyle w:val="ListParagraph"/>
              <w:numPr>
                <w:ilvl w:val="0"/>
                <w:numId w:val="8"/>
              </w:numPr>
            </w:pPr>
            <w:r w:rsidRPr="00E835A9">
              <w:t>Transition students by making sure everyone has their voices off, eyes on the teacher, and are not touching anything. Have the students walk quietly to each station</w:t>
            </w:r>
          </w:p>
        </w:tc>
        <w:tc>
          <w:tcPr>
            <w:tcW w:w="5027" w:type="dxa"/>
            <w:gridSpan w:val="2"/>
            <w:tcBorders>
              <w:top w:val="single" w:sz="4" w:space="0" w:color="auto"/>
              <w:left w:val="single" w:sz="4" w:space="0" w:color="auto"/>
            </w:tcBorders>
          </w:tcPr>
          <w:p w14:paraId="0BA4CD91" w14:textId="77777777" w:rsidR="008C4A77" w:rsidRPr="00E835A9" w:rsidRDefault="008C4A77">
            <w:pPr>
              <w:rPr>
                <w:b/>
                <w:highlight w:val="yellow"/>
              </w:rPr>
            </w:pPr>
            <w:r w:rsidRPr="00E835A9">
              <w:rPr>
                <w:b/>
              </w:rPr>
              <w:t>Behavior Expectations</w:t>
            </w:r>
            <w:r w:rsidR="00390C59" w:rsidRPr="00E835A9">
              <w:rPr>
                <w:b/>
              </w:rPr>
              <w:t>- (systems, strategies, p</w:t>
            </w:r>
            <w:r w:rsidRPr="00E835A9">
              <w:rPr>
                <w:b/>
              </w:rPr>
              <w:t>rocedures specific to the lesson</w:t>
            </w:r>
            <w:r w:rsidR="00390C59" w:rsidRPr="00E835A9">
              <w:rPr>
                <w:b/>
              </w:rPr>
              <w:t>, rules and expectations, etc.)</w:t>
            </w:r>
          </w:p>
          <w:p w14:paraId="4C6EEDF8" w14:textId="1AC33E9C" w:rsidR="008C4A77" w:rsidRPr="00E835A9" w:rsidRDefault="00830B7C" w:rsidP="002C1299">
            <w:pPr>
              <w:pStyle w:val="ListParagraph"/>
              <w:numPr>
                <w:ilvl w:val="0"/>
                <w:numId w:val="9"/>
              </w:numPr>
              <w:rPr>
                <w:b/>
              </w:rPr>
            </w:pPr>
            <w:r w:rsidRPr="00E835A9">
              <w:t xml:space="preserve">Students are to sit </w:t>
            </w:r>
            <w:proofErr w:type="spellStart"/>
            <w:r w:rsidRPr="00E835A9">
              <w:t>criss</w:t>
            </w:r>
            <w:proofErr w:type="spellEnd"/>
            <w:r w:rsidRPr="00E835A9">
              <w:t xml:space="preserve"> cross on the </w:t>
            </w:r>
            <w:r w:rsidR="00090719" w:rsidRPr="00E835A9">
              <w:t>area</w:t>
            </w:r>
            <w:r w:rsidRPr="00E835A9">
              <w:t xml:space="preserve"> rug</w:t>
            </w:r>
          </w:p>
          <w:p w14:paraId="3C725A3D" w14:textId="718E67E4" w:rsidR="00830B7C" w:rsidRPr="00E835A9" w:rsidRDefault="00830B7C" w:rsidP="002C1299">
            <w:pPr>
              <w:pStyle w:val="ListParagraph"/>
              <w:numPr>
                <w:ilvl w:val="0"/>
                <w:numId w:val="9"/>
              </w:numPr>
              <w:rPr>
                <w:b/>
              </w:rPr>
            </w:pPr>
            <w:r w:rsidRPr="00E835A9">
              <w:t>Students are to walk quietly back to their seats</w:t>
            </w:r>
          </w:p>
          <w:p w14:paraId="56AC2912" w14:textId="0C5C3F51" w:rsidR="008C4A77" w:rsidRPr="00E835A9" w:rsidRDefault="00830B7C" w:rsidP="00830B7C">
            <w:pPr>
              <w:pStyle w:val="ListParagraph"/>
              <w:numPr>
                <w:ilvl w:val="0"/>
                <w:numId w:val="9"/>
              </w:numPr>
              <w:rPr>
                <w:b/>
              </w:rPr>
            </w:pPr>
            <w:r w:rsidRPr="00E835A9">
              <w:t>Students are to complete the assignment with no talking at all</w:t>
            </w:r>
          </w:p>
        </w:tc>
      </w:tr>
      <w:tr w:rsidR="00000EED" w:rsidRPr="00E835A9" w14:paraId="51A460BF" w14:textId="77777777" w:rsidTr="00F95386">
        <w:trPr>
          <w:trHeight w:val="146"/>
        </w:trPr>
        <w:tc>
          <w:tcPr>
            <w:tcW w:w="840" w:type="dxa"/>
          </w:tcPr>
          <w:p w14:paraId="7E33B9CF" w14:textId="3D179A12" w:rsidR="00000EED" w:rsidRPr="00E835A9" w:rsidRDefault="00830B7C" w:rsidP="00000EED">
            <w:pPr>
              <w:jc w:val="center"/>
              <w:rPr>
                <w:b/>
              </w:rPr>
            </w:pPr>
            <w:r w:rsidRPr="00E835A9">
              <w:rPr>
                <w:b/>
              </w:rPr>
              <w:t>Minutes</w:t>
            </w:r>
          </w:p>
        </w:tc>
        <w:tc>
          <w:tcPr>
            <w:tcW w:w="9196" w:type="dxa"/>
            <w:gridSpan w:val="4"/>
          </w:tcPr>
          <w:p w14:paraId="216C451E" w14:textId="77777777" w:rsidR="00000EED" w:rsidRPr="00E835A9" w:rsidRDefault="00000EED" w:rsidP="00000EED">
            <w:pPr>
              <w:rPr>
                <w:b/>
              </w:rPr>
            </w:pPr>
            <w:r w:rsidRPr="00E835A9">
              <w:rPr>
                <w:b/>
              </w:rPr>
              <w:t xml:space="preserve">                                                                       Procedures</w:t>
            </w:r>
          </w:p>
        </w:tc>
      </w:tr>
      <w:tr w:rsidR="008C4A77" w:rsidRPr="00E835A9" w14:paraId="20D4B8B9" w14:textId="77777777" w:rsidTr="00F95386">
        <w:trPr>
          <w:trHeight w:val="146"/>
        </w:trPr>
        <w:tc>
          <w:tcPr>
            <w:tcW w:w="840" w:type="dxa"/>
          </w:tcPr>
          <w:p w14:paraId="2A2058DA" w14:textId="2AFDF550" w:rsidR="008C4A77" w:rsidRPr="00E835A9" w:rsidRDefault="00F726CF" w:rsidP="00000EED">
            <w:pPr>
              <w:jc w:val="center"/>
            </w:pPr>
            <w:r w:rsidRPr="00E835A9">
              <w:t>3</w:t>
            </w:r>
          </w:p>
        </w:tc>
        <w:tc>
          <w:tcPr>
            <w:tcW w:w="9196" w:type="dxa"/>
            <w:gridSpan w:val="4"/>
          </w:tcPr>
          <w:p w14:paraId="35FD7864" w14:textId="77777777" w:rsidR="008C4A77" w:rsidRPr="00E835A9" w:rsidRDefault="008C4A77" w:rsidP="00000EED">
            <w:pPr>
              <w:rPr>
                <w:b/>
              </w:rPr>
            </w:pPr>
            <w:r w:rsidRPr="00E835A9">
              <w:rPr>
                <w:b/>
              </w:rPr>
              <w:t xml:space="preserve">Set-up/Prep: </w:t>
            </w:r>
          </w:p>
          <w:p w14:paraId="58005BF5" w14:textId="3A7F3E46" w:rsidR="00D631A2" w:rsidRPr="00E835A9" w:rsidRDefault="00D631A2" w:rsidP="00000EED">
            <w:r w:rsidRPr="00E835A9">
              <w:t>Have the Start With/Get To: Get to 1 slide from Math Investigations on the Active Board</w:t>
            </w:r>
          </w:p>
        </w:tc>
      </w:tr>
      <w:tr w:rsidR="00000EED" w:rsidRPr="00E835A9" w14:paraId="6C97579E" w14:textId="77777777" w:rsidTr="00F95386">
        <w:trPr>
          <w:trHeight w:val="146"/>
        </w:trPr>
        <w:tc>
          <w:tcPr>
            <w:tcW w:w="840" w:type="dxa"/>
          </w:tcPr>
          <w:p w14:paraId="1BBF4835" w14:textId="5C53739D" w:rsidR="00000EED" w:rsidRPr="00E835A9" w:rsidRDefault="00F726CF" w:rsidP="00000EED">
            <w:pPr>
              <w:jc w:val="center"/>
            </w:pPr>
            <w:r w:rsidRPr="00E835A9">
              <w:t>10</w:t>
            </w:r>
          </w:p>
        </w:tc>
        <w:tc>
          <w:tcPr>
            <w:tcW w:w="9196" w:type="dxa"/>
            <w:gridSpan w:val="4"/>
          </w:tcPr>
          <w:p w14:paraId="1441D92C" w14:textId="77777777" w:rsidR="00000EED" w:rsidRPr="00E835A9" w:rsidRDefault="00390C59" w:rsidP="00000EED">
            <w:pPr>
              <w:rPr>
                <w:b/>
              </w:rPr>
            </w:pPr>
            <w:r w:rsidRPr="00E835A9">
              <w:rPr>
                <w:b/>
              </w:rPr>
              <w:t>Engage: (</w:t>
            </w:r>
            <w:r w:rsidR="001D3EC2" w:rsidRPr="00E835A9">
              <w:rPr>
                <w:b/>
              </w:rPr>
              <w:t>opening activity/ anticipatory Set – access prior learning / s</w:t>
            </w:r>
            <w:r w:rsidR="00000EED" w:rsidRPr="00E835A9">
              <w:rPr>
                <w:b/>
              </w:rPr>
              <w:t>timula</w:t>
            </w:r>
            <w:r w:rsidR="001D3EC2" w:rsidRPr="00E835A9">
              <w:rPr>
                <w:b/>
              </w:rPr>
              <w:t>te interest /generate q</w:t>
            </w:r>
            <w:r w:rsidR="00000EED" w:rsidRPr="00E835A9">
              <w:rPr>
                <w:b/>
              </w:rPr>
              <w:t>uestions</w:t>
            </w:r>
            <w:r w:rsidR="001D3EC2" w:rsidRPr="00E835A9">
              <w:rPr>
                <w:b/>
              </w:rPr>
              <w:t>, etc.</w:t>
            </w:r>
            <w:r w:rsidR="00000EED" w:rsidRPr="00E835A9">
              <w:rPr>
                <w:b/>
              </w:rPr>
              <w:t>)</w:t>
            </w:r>
          </w:p>
          <w:p w14:paraId="4ACB2926" w14:textId="3E66BAD5" w:rsidR="00F726CF" w:rsidRPr="00E835A9" w:rsidRDefault="00F726CF" w:rsidP="008407C5">
            <w:pPr>
              <w:pStyle w:val="ListParagraph"/>
              <w:numPr>
                <w:ilvl w:val="0"/>
                <w:numId w:val="4"/>
              </w:numPr>
            </w:pPr>
            <w:r w:rsidRPr="00E835A9">
              <w:t xml:space="preserve">Have the first graders sit on the carpet </w:t>
            </w:r>
            <w:proofErr w:type="spellStart"/>
            <w:r w:rsidRPr="00E835A9">
              <w:t>criss</w:t>
            </w:r>
            <w:proofErr w:type="spellEnd"/>
            <w:r w:rsidRPr="00E835A9">
              <w:t xml:space="preserve"> cross. </w:t>
            </w:r>
          </w:p>
          <w:p w14:paraId="07C321D0" w14:textId="42B8C82B" w:rsidR="00D631A2" w:rsidRPr="00E835A9" w:rsidRDefault="00D631A2" w:rsidP="008407C5">
            <w:pPr>
              <w:pStyle w:val="ListParagraph"/>
              <w:numPr>
                <w:ilvl w:val="0"/>
                <w:numId w:val="4"/>
              </w:numPr>
            </w:pPr>
            <w:r w:rsidRPr="00E835A9">
              <w:t xml:space="preserve">First graders, do you remember how you started with a small number and had to get to a large </w:t>
            </w:r>
            <w:r w:rsidRPr="00E835A9">
              <w:lastRenderedPageBreak/>
              <w:t>number? (Answers vary)</w:t>
            </w:r>
          </w:p>
          <w:p w14:paraId="45E3F3E9" w14:textId="77777777" w:rsidR="00D631A2" w:rsidRPr="00E835A9" w:rsidRDefault="00D631A2" w:rsidP="008407C5">
            <w:pPr>
              <w:pStyle w:val="ListParagraph"/>
              <w:numPr>
                <w:ilvl w:val="0"/>
                <w:numId w:val="4"/>
              </w:numPr>
            </w:pPr>
            <w:r w:rsidRPr="00E835A9">
              <w:t xml:space="preserve">You had to add to get to the number on the board. Well today, we are going to subtract. </w:t>
            </w:r>
          </w:p>
          <w:p w14:paraId="32671E57" w14:textId="77777777" w:rsidR="008407C5" w:rsidRPr="00E835A9" w:rsidRDefault="008407C5" w:rsidP="008407C5">
            <w:pPr>
              <w:pStyle w:val="ListParagraph"/>
              <w:numPr>
                <w:ilvl w:val="0"/>
                <w:numId w:val="4"/>
              </w:numPr>
            </w:pPr>
            <w:r w:rsidRPr="00E835A9">
              <w:t xml:space="preserve">Choose a card from the Start With/Get </w:t>
            </w:r>
            <w:proofErr w:type="gramStart"/>
            <w:r w:rsidRPr="00E835A9">
              <w:t>To</w:t>
            </w:r>
            <w:proofErr w:type="gramEnd"/>
            <w:r w:rsidRPr="00E835A9">
              <w:t xml:space="preserve"> slide. </w:t>
            </w:r>
          </w:p>
          <w:p w14:paraId="10F208DE" w14:textId="0B0C2A8A" w:rsidR="00490D5D" w:rsidRPr="00E835A9" w:rsidRDefault="00F726CF" w:rsidP="008407C5">
            <w:pPr>
              <w:pStyle w:val="ListParagraph"/>
              <w:numPr>
                <w:ilvl w:val="0"/>
                <w:numId w:val="4"/>
              </w:numPr>
            </w:pPr>
            <w:r w:rsidRPr="00E835A9">
              <w:t>Tell the students we have the number ____</w:t>
            </w:r>
            <w:r w:rsidR="008407C5" w:rsidRPr="00E835A9">
              <w:t xml:space="preserve">_. We need to get to 1. How are we going to get to the number 1? (Answers vary). </w:t>
            </w:r>
          </w:p>
          <w:p w14:paraId="6CC8A75A" w14:textId="1C7B598F" w:rsidR="005B0511" w:rsidRPr="00E835A9" w:rsidRDefault="005B0511" w:rsidP="008407C5">
            <w:pPr>
              <w:pStyle w:val="ListParagraph"/>
              <w:numPr>
                <w:ilvl w:val="0"/>
                <w:numId w:val="4"/>
              </w:numPr>
            </w:pPr>
            <w:r w:rsidRPr="00E835A9">
              <w:t xml:space="preserve">Give me </w:t>
            </w:r>
            <w:proofErr w:type="gramStart"/>
            <w:r w:rsidRPr="00E835A9">
              <w:t>a thumbs</w:t>
            </w:r>
            <w:proofErr w:type="gramEnd"/>
            <w:r w:rsidRPr="00E835A9">
              <w:t xml:space="preserve"> up if you know how to get to the number one or a thumbs down if you’re unsure. (Answers vary).</w:t>
            </w:r>
          </w:p>
          <w:p w14:paraId="77DC1210" w14:textId="23F2835C" w:rsidR="00490D5D" w:rsidRPr="00E835A9" w:rsidRDefault="008407C5" w:rsidP="008407C5">
            <w:pPr>
              <w:pStyle w:val="ListParagraph"/>
              <w:numPr>
                <w:ilvl w:val="0"/>
                <w:numId w:val="4"/>
              </w:numPr>
            </w:pPr>
            <w:r w:rsidRPr="00E835A9">
              <w:t xml:space="preserve">We have to count backward </w:t>
            </w:r>
            <w:r w:rsidR="005B0511" w:rsidRPr="00E835A9">
              <w:t>don’t we? (</w:t>
            </w:r>
            <w:proofErr w:type="gramStart"/>
            <w:r w:rsidR="005B0511" w:rsidRPr="00E835A9">
              <w:t>students</w:t>
            </w:r>
            <w:proofErr w:type="gramEnd"/>
            <w:r w:rsidR="005B0511" w:rsidRPr="00E835A9">
              <w:t xml:space="preserve"> will shake heads yes)</w:t>
            </w:r>
          </w:p>
          <w:p w14:paraId="00053A58" w14:textId="77777777" w:rsidR="008407C5" w:rsidRPr="00E835A9" w:rsidRDefault="008407C5" w:rsidP="008407C5">
            <w:pPr>
              <w:pStyle w:val="ListParagraph"/>
              <w:numPr>
                <w:ilvl w:val="0"/>
                <w:numId w:val="4"/>
              </w:numPr>
            </w:pPr>
            <w:r w:rsidRPr="00E835A9">
              <w:t xml:space="preserve">Grab the number line or draw a number line on the board with the starting number counting down to the number one. </w:t>
            </w:r>
          </w:p>
          <w:p w14:paraId="0193631B" w14:textId="26394D2B" w:rsidR="008407C5" w:rsidRPr="00E835A9" w:rsidRDefault="008407C5" w:rsidP="008407C5">
            <w:pPr>
              <w:pStyle w:val="ListParagraph"/>
              <w:numPr>
                <w:ilvl w:val="0"/>
                <w:numId w:val="4"/>
              </w:numPr>
            </w:pPr>
            <w:r w:rsidRPr="00E835A9">
              <w:t>Now, we are starting at the number _____. We have to get to one. Lets count until we get to on</w:t>
            </w:r>
            <w:r w:rsidR="00F726CF" w:rsidRPr="00E835A9">
              <w:t>e. Ready? (Start counting down while making little bumps from each dash mark on the number line. M</w:t>
            </w:r>
            <w:r w:rsidRPr="00E835A9">
              <w:t>ake sure the class is counting down also).</w:t>
            </w:r>
          </w:p>
          <w:p w14:paraId="7F523DB7" w14:textId="5D416F91" w:rsidR="00F726CF" w:rsidRPr="00E835A9" w:rsidRDefault="00F726CF" w:rsidP="008407C5">
            <w:pPr>
              <w:pStyle w:val="ListParagraph"/>
              <w:numPr>
                <w:ilvl w:val="0"/>
                <w:numId w:val="4"/>
              </w:numPr>
            </w:pPr>
            <w:r w:rsidRPr="00E835A9">
              <w:t>Now, since we started with the number ____, we could take that number and subtract 1 to get the number ____ (show on</w:t>
            </w:r>
            <w:r w:rsidR="0014105B" w:rsidRPr="00E835A9">
              <w:t xml:space="preserve"> the</w:t>
            </w:r>
            <w:r w:rsidRPr="00E835A9">
              <w:t xml:space="preserve"> number line </w:t>
            </w:r>
            <w:r w:rsidR="0014105B" w:rsidRPr="00E835A9">
              <w:t>that</w:t>
            </w:r>
            <w:r w:rsidRPr="00E835A9">
              <w:t xml:space="preserve"> the bumps made to count down to one</w:t>
            </w:r>
            <w:r w:rsidR="0014105B" w:rsidRPr="00E835A9">
              <w:t xml:space="preserve"> is the answer)</w:t>
            </w:r>
            <w:r w:rsidRPr="00E835A9">
              <w:t xml:space="preserve">.  </w:t>
            </w:r>
          </w:p>
          <w:p w14:paraId="71CF3DF3" w14:textId="77777777" w:rsidR="00000EED" w:rsidRPr="00E835A9" w:rsidRDefault="00F726CF" w:rsidP="00000EED">
            <w:pPr>
              <w:pStyle w:val="ListParagraph"/>
              <w:numPr>
                <w:ilvl w:val="0"/>
                <w:numId w:val="4"/>
              </w:numPr>
            </w:pPr>
            <w:r w:rsidRPr="00E835A9">
              <w:t>Repeat with a new start with/get to number cards.</w:t>
            </w:r>
          </w:p>
          <w:p w14:paraId="3D60668C" w14:textId="59093E19" w:rsidR="002D349D" w:rsidRPr="00E835A9" w:rsidRDefault="002D349D" w:rsidP="00000EED">
            <w:pPr>
              <w:pStyle w:val="ListParagraph"/>
              <w:numPr>
                <w:ilvl w:val="0"/>
                <w:numId w:val="4"/>
              </w:numPr>
            </w:pPr>
            <w:r w:rsidRPr="00E835A9">
              <w:t xml:space="preserve">I want you to quietly walk back to your desk and take out the Student Activity Book and turn to page 44. What page will you be turning to? (Students answer). Yes, turn to page 44 from your student activity book. </w:t>
            </w:r>
          </w:p>
          <w:p w14:paraId="490554E9" w14:textId="2671AB8E" w:rsidR="00F726CF" w:rsidRPr="00E835A9" w:rsidRDefault="00F726CF" w:rsidP="00F726CF"/>
        </w:tc>
      </w:tr>
      <w:tr w:rsidR="00000EED" w:rsidRPr="00E835A9" w14:paraId="4615D60B" w14:textId="77777777" w:rsidTr="00F95386">
        <w:trPr>
          <w:trHeight w:val="146"/>
        </w:trPr>
        <w:tc>
          <w:tcPr>
            <w:tcW w:w="840" w:type="dxa"/>
          </w:tcPr>
          <w:p w14:paraId="05093499" w14:textId="480BD80B" w:rsidR="00000EED" w:rsidRPr="00E835A9" w:rsidRDefault="00F726CF" w:rsidP="00000EED">
            <w:pPr>
              <w:jc w:val="center"/>
            </w:pPr>
            <w:r w:rsidRPr="00E835A9">
              <w:lastRenderedPageBreak/>
              <w:t>10</w:t>
            </w:r>
          </w:p>
        </w:tc>
        <w:tc>
          <w:tcPr>
            <w:tcW w:w="9196" w:type="dxa"/>
            <w:gridSpan w:val="4"/>
          </w:tcPr>
          <w:p w14:paraId="4D339026" w14:textId="77777777" w:rsidR="00000EED" w:rsidRPr="00E835A9" w:rsidRDefault="001D3EC2" w:rsidP="00000EED">
            <w:pPr>
              <w:rPr>
                <w:b/>
              </w:rPr>
            </w:pPr>
            <w:r w:rsidRPr="00E835A9">
              <w:rPr>
                <w:b/>
              </w:rPr>
              <w:t>Explain: (concepts, procedures, v</w:t>
            </w:r>
            <w:r w:rsidR="00000EED" w:rsidRPr="00E835A9">
              <w:rPr>
                <w:b/>
              </w:rPr>
              <w:t>ocabulary</w:t>
            </w:r>
            <w:r w:rsidRPr="00E835A9">
              <w:rPr>
                <w:b/>
              </w:rPr>
              <w:t>, etc.</w:t>
            </w:r>
            <w:r w:rsidR="00000EED" w:rsidRPr="00E835A9">
              <w:rPr>
                <w:b/>
              </w:rPr>
              <w:t>)</w:t>
            </w:r>
          </w:p>
          <w:p w14:paraId="4E2DCEFB" w14:textId="77FE68E9" w:rsidR="00B37500" w:rsidRPr="00E835A9" w:rsidRDefault="002D349D" w:rsidP="00F726CF">
            <w:pPr>
              <w:pStyle w:val="ListParagraph"/>
              <w:numPr>
                <w:ilvl w:val="0"/>
                <w:numId w:val="5"/>
              </w:numPr>
            </w:pPr>
            <w:r w:rsidRPr="00E835A9">
              <w:t xml:space="preserve">Say “5,4,3,2,1” if needed. </w:t>
            </w:r>
            <w:r w:rsidR="00F726CF" w:rsidRPr="00E835A9">
              <w:t>From the Student Activity Book page 44, read the problem aloud</w:t>
            </w:r>
            <w:r w:rsidRPr="00E835A9">
              <w:t>:</w:t>
            </w:r>
          </w:p>
          <w:p w14:paraId="0DD2B0FC" w14:textId="32A2493F" w:rsidR="00F726CF" w:rsidRPr="00E835A9" w:rsidRDefault="00F726CF" w:rsidP="00F726CF">
            <w:pPr>
              <w:ind w:left="1440"/>
              <w:rPr>
                <w:i/>
              </w:rPr>
            </w:pPr>
            <w:r w:rsidRPr="00E835A9">
              <w:rPr>
                <w:i/>
              </w:rPr>
              <w:t>Max picked 12 apples. He gave 6 of them to Rosa. How many apples did Max have then?</w:t>
            </w:r>
          </w:p>
          <w:p w14:paraId="56CC1D14" w14:textId="47098DD9" w:rsidR="006175A3" w:rsidRPr="00E835A9" w:rsidRDefault="006175A3" w:rsidP="006175A3">
            <w:pPr>
              <w:pStyle w:val="ListParagraph"/>
              <w:numPr>
                <w:ilvl w:val="0"/>
                <w:numId w:val="5"/>
              </w:numPr>
            </w:pPr>
            <w:r w:rsidRPr="00E835A9">
              <w:t>I want you to think in your head how you would solve that problem.</w:t>
            </w:r>
          </w:p>
          <w:p w14:paraId="2DC40C0D" w14:textId="21B56450" w:rsidR="002D349D" w:rsidRPr="00E835A9" w:rsidRDefault="002D349D" w:rsidP="00F726CF">
            <w:pPr>
              <w:pStyle w:val="ListParagraph"/>
              <w:numPr>
                <w:ilvl w:val="0"/>
                <w:numId w:val="5"/>
              </w:numPr>
            </w:pPr>
            <w:r w:rsidRPr="00E835A9">
              <w:t xml:space="preserve">Ask the students </w:t>
            </w:r>
            <w:r w:rsidR="006175A3" w:rsidRPr="00E835A9">
              <w:t>“</w:t>
            </w:r>
            <w:r w:rsidRPr="00E835A9">
              <w:t xml:space="preserve">will </w:t>
            </w:r>
            <w:r w:rsidR="006175A3" w:rsidRPr="00E835A9">
              <w:t xml:space="preserve">Max </w:t>
            </w:r>
            <w:r w:rsidRPr="00E835A9">
              <w:t xml:space="preserve">have more or less than 12 apples. (Answers vary). Raise your hand if you think he will have less than 12 apples. (Pause). Hands down. Raise your hand if you think he will have more than 12 apples. </w:t>
            </w:r>
          </w:p>
          <w:p w14:paraId="21CF91FB" w14:textId="24108F99" w:rsidR="002D349D" w:rsidRPr="00E835A9" w:rsidRDefault="002D349D" w:rsidP="00F726CF">
            <w:pPr>
              <w:pStyle w:val="ListParagraph"/>
              <w:numPr>
                <w:ilvl w:val="0"/>
                <w:numId w:val="5"/>
              </w:numPr>
            </w:pPr>
            <w:r w:rsidRPr="00E835A9">
              <w:t>Now, you will have to solve the problem. Remember, you can draw a nu</w:t>
            </w:r>
            <w:r w:rsidR="004A3BC4" w:rsidRPr="00E835A9">
              <w:t>mber line like we did earlier or a picture of explaining how to do the problem</w:t>
            </w:r>
            <w:r w:rsidRPr="00E835A9">
              <w:t xml:space="preserve">. </w:t>
            </w:r>
          </w:p>
          <w:p w14:paraId="35C59AFD" w14:textId="4088865C" w:rsidR="002D349D" w:rsidRPr="00E835A9" w:rsidRDefault="002D349D" w:rsidP="00F726CF">
            <w:pPr>
              <w:pStyle w:val="ListParagraph"/>
              <w:numPr>
                <w:ilvl w:val="0"/>
                <w:numId w:val="5"/>
              </w:numPr>
            </w:pPr>
            <w:r w:rsidRPr="00E835A9">
              <w:t>Allow time for students to complete the math problem.</w:t>
            </w:r>
            <w:r w:rsidR="006175A3" w:rsidRPr="00E835A9">
              <w:t xml:space="preserve"> Once you are done, I want you to put the paper in the blue basket and return to your desk and sit quietly so that other students can finish.</w:t>
            </w:r>
          </w:p>
          <w:p w14:paraId="48497B8E" w14:textId="77777777" w:rsidR="00000EED" w:rsidRPr="00E835A9" w:rsidRDefault="00000EED" w:rsidP="002D349D">
            <w:pPr>
              <w:rPr>
                <w:b/>
              </w:rPr>
            </w:pPr>
          </w:p>
        </w:tc>
      </w:tr>
      <w:tr w:rsidR="00000EED" w:rsidRPr="00E835A9" w14:paraId="71023E79" w14:textId="77777777" w:rsidTr="00F45CE5">
        <w:trPr>
          <w:trHeight w:val="1340"/>
        </w:trPr>
        <w:tc>
          <w:tcPr>
            <w:tcW w:w="840" w:type="dxa"/>
          </w:tcPr>
          <w:p w14:paraId="4EC14D92" w14:textId="210250ED" w:rsidR="00000EED" w:rsidRPr="00E835A9" w:rsidRDefault="00F5087E" w:rsidP="00000EED">
            <w:pPr>
              <w:jc w:val="center"/>
            </w:pPr>
            <w:r w:rsidRPr="00E835A9">
              <w:t>35</w:t>
            </w:r>
          </w:p>
        </w:tc>
        <w:tc>
          <w:tcPr>
            <w:tcW w:w="9196" w:type="dxa"/>
            <w:gridSpan w:val="4"/>
          </w:tcPr>
          <w:p w14:paraId="68C9B141" w14:textId="77777777" w:rsidR="00000EED" w:rsidRPr="00E835A9" w:rsidRDefault="00000EED" w:rsidP="00000EED">
            <w:pPr>
              <w:rPr>
                <w:b/>
              </w:rPr>
            </w:pPr>
            <w:r w:rsidRPr="00E835A9">
              <w:rPr>
                <w:b/>
              </w:rPr>
              <w:t xml:space="preserve">Explore: </w:t>
            </w:r>
            <w:r w:rsidR="001D3EC2" w:rsidRPr="00E835A9">
              <w:rPr>
                <w:b/>
              </w:rPr>
              <w:t xml:space="preserve">(independent, </w:t>
            </w:r>
            <w:proofErr w:type="spellStart"/>
            <w:r w:rsidR="001D3EC2" w:rsidRPr="00E835A9">
              <w:rPr>
                <w:b/>
              </w:rPr>
              <w:t>concreate</w:t>
            </w:r>
            <w:proofErr w:type="spellEnd"/>
            <w:r w:rsidR="001D3EC2" w:rsidRPr="00E835A9">
              <w:rPr>
                <w:b/>
              </w:rPr>
              <w:t xml:space="preserve"> practice/a</w:t>
            </w:r>
            <w:r w:rsidRPr="00E835A9">
              <w:rPr>
                <w:b/>
              </w:rPr>
              <w:t>pplication with relevant learning task</w:t>
            </w:r>
            <w:r w:rsidR="00390C59" w:rsidRPr="00E835A9">
              <w:rPr>
                <w:b/>
              </w:rPr>
              <w:t xml:space="preserve"> </w:t>
            </w:r>
            <w:r w:rsidR="001D3EC2" w:rsidRPr="00E835A9">
              <w:rPr>
                <w:b/>
              </w:rPr>
              <w:t>-</w:t>
            </w:r>
            <w:r w:rsidR="00390C59" w:rsidRPr="00E835A9">
              <w:rPr>
                <w:b/>
              </w:rPr>
              <w:t>connections from content to real-life experiences,</w:t>
            </w:r>
            <w:r w:rsidRPr="00E835A9">
              <w:t xml:space="preserve"> </w:t>
            </w:r>
            <w:r w:rsidR="001D3EC2" w:rsidRPr="00E835A9">
              <w:rPr>
                <w:b/>
              </w:rPr>
              <w:t>reflective q</w:t>
            </w:r>
            <w:r w:rsidRPr="00E835A9">
              <w:rPr>
                <w:b/>
              </w:rPr>
              <w:t>uestion</w:t>
            </w:r>
            <w:r w:rsidR="001D3EC2" w:rsidRPr="00E835A9">
              <w:rPr>
                <w:b/>
              </w:rPr>
              <w:t>s- probing or clarifying q</w:t>
            </w:r>
            <w:r w:rsidRPr="00E835A9">
              <w:rPr>
                <w:b/>
              </w:rPr>
              <w:t>uestions</w:t>
            </w:r>
            <w:r w:rsidR="001D3EC2" w:rsidRPr="00E835A9">
              <w:rPr>
                <w:b/>
              </w:rPr>
              <w:t>)</w:t>
            </w:r>
            <w:r w:rsidR="00390C59" w:rsidRPr="00E835A9">
              <w:rPr>
                <w:b/>
              </w:rPr>
              <w:t xml:space="preserve"> </w:t>
            </w:r>
          </w:p>
          <w:p w14:paraId="1CA1F4F0" w14:textId="504239E9" w:rsidR="00B37500" w:rsidRPr="00E835A9" w:rsidRDefault="00F5087E" w:rsidP="002D349D">
            <w:pPr>
              <w:pStyle w:val="ListParagraph"/>
              <w:numPr>
                <w:ilvl w:val="0"/>
                <w:numId w:val="6"/>
              </w:numPr>
            </w:pPr>
            <w:r w:rsidRPr="00E835A9">
              <w:t xml:space="preserve">Tell the students that they are going to be playing subtraction games. The subtraction games are Roll and Record: Subtraction, Five-in-a-Row: Subtraction, and One or Two Less. </w:t>
            </w:r>
          </w:p>
          <w:p w14:paraId="17B48194" w14:textId="37C5B28C" w:rsidR="00F5087E" w:rsidRPr="00E835A9" w:rsidRDefault="00F5087E" w:rsidP="002D349D">
            <w:pPr>
              <w:pStyle w:val="ListParagraph"/>
              <w:numPr>
                <w:ilvl w:val="0"/>
                <w:numId w:val="6"/>
              </w:numPr>
            </w:pPr>
            <w:r w:rsidRPr="00E835A9">
              <w:t xml:space="preserve">I am going to draw </w:t>
            </w:r>
            <w:proofErr w:type="gramStart"/>
            <w:r w:rsidRPr="00E835A9">
              <w:t>popsicle</w:t>
            </w:r>
            <w:proofErr w:type="gramEnd"/>
            <w:r w:rsidRPr="00E835A9">
              <w:t xml:space="preserve"> stick and you will have to get together with your buddy and go to the game I will assign for you to go to. Once I draw your </w:t>
            </w:r>
            <w:proofErr w:type="gramStart"/>
            <w:r w:rsidRPr="00E835A9">
              <w:t>popsicle</w:t>
            </w:r>
            <w:proofErr w:type="gramEnd"/>
            <w:r w:rsidRPr="00E835A9">
              <w:t xml:space="preserve"> sticks, you can go to the spot where the games are and begin. </w:t>
            </w:r>
          </w:p>
          <w:p w14:paraId="70E753C9" w14:textId="75862EFE" w:rsidR="00F5087E" w:rsidRPr="00E835A9" w:rsidRDefault="00F5087E" w:rsidP="002D349D">
            <w:pPr>
              <w:pStyle w:val="ListParagraph"/>
              <w:numPr>
                <w:ilvl w:val="0"/>
                <w:numId w:val="6"/>
              </w:numPr>
            </w:pPr>
            <w:r w:rsidRPr="00E835A9">
              <w:t xml:space="preserve">Draw </w:t>
            </w:r>
            <w:proofErr w:type="gramStart"/>
            <w:r w:rsidRPr="00E835A9">
              <w:t>popsicle</w:t>
            </w:r>
            <w:proofErr w:type="gramEnd"/>
            <w:r w:rsidRPr="00E835A9">
              <w:t xml:space="preserve"> sticks. </w:t>
            </w:r>
          </w:p>
          <w:p w14:paraId="5812F659" w14:textId="587146B3" w:rsidR="00F5087E" w:rsidRPr="00E835A9" w:rsidRDefault="00F5087E" w:rsidP="002D349D">
            <w:pPr>
              <w:pStyle w:val="ListParagraph"/>
              <w:numPr>
                <w:ilvl w:val="0"/>
                <w:numId w:val="6"/>
              </w:numPr>
            </w:pPr>
            <w:r w:rsidRPr="00E835A9">
              <w:t>Allow time for students to play the game</w:t>
            </w:r>
          </w:p>
          <w:p w14:paraId="6A819E34" w14:textId="4078CA32" w:rsidR="00F5087E" w:rsidRPr="00E835A9" w:rsidRDefault="00F5087E" w:rsidP="002D349D">
            <w:pPr>
              <w:pStyle w:val="ListParagraph"/>
              <w:numPr>
                <w:ilvl w:val="0"/>
                <w:numId w:val="6"/>
              </w:numPr>
            </w:pPr>
            <w:r w:rsidRPr="00E835A9">
              <w:t>After 10 minutes, say macaroni and cheese. Wait until all of the students have stopped moving and talking</w:t>
            </w:r>
            <w:r w:rsidR="00D11BBD" w:rsidRPr="00E835A9">
              <w:t xml:space="preserve"> and have become “statues</w:t>
            </w:r>
            <w:r w:rsidRPr="00E835A9">
              <w:t>.</w:t>
            </w:r>
            <w:r w:rsidR="00D11BBD" w:rsidRPr="00E835A9">
              <w:t>”</w:t>
            </w:r>
            <w:r w:rsidRPr="00E835A9">
              <w:t xml:space="preserve"> </w:t>
            </w:r>
          </w:p>
          <w:p w14:paraId="39342E06" w14:textId="77777777" w:rsidR="00F5087E" w:rsidRPr="00E835A9" w:rsidRDefault="00F5087E" w:rsidP="002D349D">
            <w:pPr>
              <w:pStyle w:val="ListParagraph"/>
              <w:numPr>
                <w:ilvl w:val="0"/>
                <w:numId w:val="6"/>
              </w:numPr>
            </w:pPr>
            <w:r w:rsidRPr="00E835A9">
              <w:t xml:space="preserve">Tell the students to rotate to the next station (to the right). </w:t>
            </w:r>
          </w:p>
          <w:p w14:paraId="3A411D96" w14:textId="26324B99" w:rsidR="00F5087E" w:rsidRPr="00E835A9" w:rsidRDefault="00F5087E" w:rsidP="002D349D">
            <w:pPr>
              <w:pStyle w:val="ListParagraph"/>
              <w:numPr>
                <w:ilvl w:val="0"/>
                <w:numId w:val="6"/>
              </w:numPr>
            </w:pPr>
            <w:r w:rsidRPr="00E835A9">
              <w:t>Allow time for students to play the game</w:t>
            </w:r>
          </w:p>
          <w:p w14:paraId="4748C09C" w14:textId="2A666BDA" w:rsidR="00F5087E" w:rsidRPr="00E835A9" w:rsidRDefault="00F5087E" w:rsidP="00F5087E">
            <w:pPr>
              <w:pStyle w:val="ListParagraph"/>
              <w:numPr>
                <w:ilvl w:val="0"/>
                <w:numId w:val="6"/>
              </w:numPr>
            </w:pPr>
            <w:r w:rsidRPr="00E835A9">
              <w:t>After 10 minutes, say macaroni and cheese. Wait until all of the students have stopped moving and talking</w:t>
            </w:r>
            <w:r w:rsidR="00D11BBD" w:rsidRPr="00E835A9">
              <w:t xml:space="preserve"> and have become “statues</w:t>
            </w:r>
            <w:r w:rsidRPr="00E835A9">
              <w:t>.</w:t>
            </w:r>
            <w:r w:rsidR="00D11BBD" w:rsidRPr="00E835A9">
              <w:t>”</w:t>
            </w:r>
            <w:r w:rsidRPr="00E835A9">
              <w:t xml:space="preserve"> </w:t>
            </w:r>
          </w:p>
          <w:p w14:paraId="21061BE6" w14:textId="77777777" w:rsidR="00F5087E" w:rsidRPr="00E835A9" w:rsidRDefault="00F5087E" w:rsidP="00F5087E">
            <w:pPr>
              <w:pStyle w:val="ListParagraph"/>
              <w:numPr>
                <w:ilvl w:val="0"/>
                <w:numId w:val="6"/>
              </w:numPr>
            </w:pPr>
            <w:r w:rsidRPr="00E835A9">
              <w:t xml:space="preserve">Tell the students to rotate to the next station (to the right). </w:t>
            </w:r>
          </w:p>
          <w:p w14:paraId="492A0732" w14:textId="026915AF" w:rsidR="00F5087E" w:rsidRPr="00E835A9" w:rsidRDefault="00F5087E" w:rsidP="00F5087E">
            <w:pPr>
              <w:pStyle w:val="ListParagraph"/>
              <w:numPr>
                <w:ilvl w:val="0"/>
                <w:numId w:val="6"/>
              </w:numPr>
            </w:pPr>
            <w:r w:rsidRPr="00E835A9">
              <w:lastRenderedPageBreak/>
              <w:t>Allow time for students to play the game</w:t>
            </w:r>
          </w:p>
          <w:p w14:paraId="509759A7" w14:textId="77777777" w:rsidR="00D11BBD" w:rsidRPr="00E835A9" w:rsidRDefault="00F5087E" w:rsidP="00000EED">
            <w:pPr>
              <w:pStyle w:val="ListParagraph"/>
              <w:numPr>
                <w:ilvl w:val="0"/>
                <w:numId w:val="6"/>
              </w:numPr>
            </w:pPr>
            <w:r w:rsidRPr="00E835A9">
              <w:t>Say macaroni and cheese</w:t>
            </w:r>
            <w:r w:rsidR="00D11BBD" w:rsidRPr="00E835A9">
              <w:t xml:space="preserve"> for students to stop what they are doing. Wait until all of the students are “statues.”</w:t>
            </w:r>
          </w:p>
          <w:p w14:paraId="51A98FE6" w14:textId="59573A87" w:rsidR="006175A3" w:rsidRPr="00E835A9" w:rsidRDefault="006175A3" w:rsidP="00000EED">
            <w:pPr>
              <w:pStyle w:val="ListParagraph"/>
              <w:numPr>
                <w:ilvl w:val="0"/>
                <w:numId w:val="6"/>
              </w:numPr>
            </w:pPr>
            <w:r w:rsidRPr="00E835A9">
              <w:t xml:space="preserve">Have the students clean up their materials, put stuff away, and sit back down quietly. </w:t>
            </w:r>
          </w:p>
        </w:tc>
      </w:tr>
      <w:tr w:rsidR="00000EED" w:rsidRPr="00E835A9" w14:paraId="1F9CA17B" w14:textId="77777777" w:rsidTr="00F95386">
        <w:trPr>
          <w:trHeight w:val="2051"/>
        </w:trPr>
        <w:tc>
          <w:tcPr>
            <w:tcW w:w="840" w:type="dxa"/>
          </w:tcPr>
          <w:p w14:paraId="7E239294" w14:textId="6F18D1B7" w:rsidR="00000EED" w:rsidRPr="00E835A9" w:rsidRDefault="00000EED" w:rsidP="00000EED">
            <w:pPr>
              <w:jc w:val="center"/>
              <w:rPr>
                <w:b/>
              </w:rPr>
            </w:pPr>
          </w:p>
        </w:tc>
        <w:tc>
          <w:tcPr>
            <w:tcW w:w="9196" w:type="dxa"/>
            <w:gridSpan w:val="4"/>
          </w:tcPr>
          <w:p w14:paraId="35BB23E3" w14:textId="77777777" w:rsidR="00000EED" w:rsidRPr="00E835A9" w:rsidRDefault="001D3EC2" w:rsidP="00000EED">
            <w:pPr>
              <w:rPr>
                <w:b/>
              </w:rPr>
            </w:pPr>
            <w:r w:rsidRPr="00E835A9">
              <w:rPr>
                <w:b/>
              </w:rPr>
              <w:t>Review (w</w:t>
            </w:r>
            <w:r w:rsidR="00000EED" w:rsidRPr="00E835A9">
              <w:rPr>
                <w:b/>
              </w:rPr>
              <w:t>rap up and transition</w:t>
            </w:r>
            <w:r w:rsidR="00D76E8A" w:rsidRPr="00E835A9">
              <w:rPr>
                <w:b/>
              </w:rPr>
              <w:t xml:space="preserve"> to next activity</w:t>
            </w:r>
            <w:r w:rsidR="00000EED" w:rsidRPr="00E835A9">
              <w:rPr>
                <w:b/>
              </w:rPr>
              <w:t>):</w:t>
            </w:r>
          </w:p>
          <w:p w14:paraId="66799BC3" w14:textId="050BA98F" w:rsidR="00B37500" w:rsidRPr="00E835A9" w:rsidRDefault="006175A3" w:rsidP="00000EED">
            <w:pPr>
              <w:pStyle w:val="ListParagraph"/>
              <w:numPr>
                <w:ilvl w:val="0"/>
                <w:numId w:val="7"/>
              </w:numPr>
            </w:pPr>
            <w:r w:rsidRPr="00E835A9">
              <w:t>Earlier, I read aloud the problem “</w:t>
            </w:r>
            <w:r w:rsidRPr="00E835A9">
              <w:rPr>
                <w:i/>
              </w:rPr>
              <w:t xml:space="preserve">Max picked 12 apples. He gave 6 of them to Rosa. How many apples did Max have then?” </w:t>
            </w:r>
          </w:p>
          <w:p w14:paraId="2B748740" w14:textId="65CAC266" w:rsidR="006175A3" w:rsidRPr="00E835A9" w:rsidRDefault="006175A3" w:rsidP="00000EED">
            <w:pPr>
              <w:pStyle w:val="ListParagraph"/>
              <w:numPr>
                <w:ilvl w:val="0"/>
                <w:numId w:val="7"/>
              </w:numPr>
            </w:pPr>
            <w:r w:rsidRPr="00E835A9">
              <w:t xml:space="preserve">Who knows one way how to solve this problem? (Answers vary). Solve the problem by how they are explaining to do the problem on the board. </w:t>
            </w:r>
          </w:p>
          <w:p w14:paraId="274FC4E3" w14:textId="1EEDDB80" w:rsidR="00000EED" w:rsidRPr="00E835A9" w:rsidRDefault="00BF36CD" w:rsidP="006175A3">
            <w:pPr>
              <w:pStyle w:val="ListParagraph"/>
              <w:numPr>
                <w:ilvl w:val="0"/>
                <w:numId w:val="7"/>
              </w:numPr>
              <w:rPr>
                <w:b/>
              </w:rPr>
            </w:pPr>
            <w:r w:rsidRPr="00E835A9">
              <w:t>Who knows another way how</w:t>
            </w:r>
            <w:r w:rsidR="006175A3" w:rsidRPr="00E835A9">
              <w:t xml:space="preserve"> to solve this problem? (Answers vary). – Solve the problem by how they are explaining to do the problem on the board.</w:t>
            </w:r>
          </w:p>
          <w:p w14:paraId="59797A81" w14:textId="55467383" w:rsidR="007B569F" w:rsidRPr="00E835A9" w:rsidRDefault="006175A3" w:rsidP="006175A3">
            <w:pPr>
              <w:pStyle w:val="ListParagraph"/>
              <w:numPr>
                <w:ilvl w:val="0"/>
                <w:numId w:val="7"/>
              </w:numPr>
              <w:rPr>
                <w:b/>
              </w:rPr>
            </w:pPr>
            <w:r w:rsidRPr="00E835A9">
              <w:t xml:space="preserve">Did anyone else try a different way then this? (Answers vary). </w:t>
            </w:r>
            <w:r w:rsidR="00943957" w:rsidRPr="00E835A9">
              <w:t xml:space="preserve">– Solve the problem by how they are explaining to do the problem on the board. </w:t>
            </w:r>
          </w:p>
          <w:p w14:paraId="625986FE" w14:textId="53B7B46F" w:rsidR="00943957" w:rsidRPr="00E835A9" w:rsidRDefault="00943957" w:rsidP="00B360AF">
            <w:pPr>
              <w:pStyle w:val="ListParagraph"/>
              <w:numPr>
                <w:ilvl w:val="0"/>
                <w:numId w:val="7"/>
              </w:numPr>
              <w:rPr>
                <w:b/>
              </w:rPr>
            </w:pPr>
            <w:r w:rsidRPr="00E835A9">
              <w:t>Now, I want you to q</w:t>
            </w:r>
            <w:r w:rsidR="000C0F20" w:rsidRPr="00E835A9">
              <w:t xml:space="preserve">uietly line up </w:t>
            </w:r>
            <w:r w:rsidR="00B360AF">
              <w:t xml:space="preserve">for recess. </w:t>
            </w:r>
          </w:p>
        </w:tc>
      </w:tr>
      <w:tr w:rsidR="00000EED" w:rsidRPr="00E835A9" w14:paraId="605646B5" w14:textId="77777777" w:rsidTr="00F95386">
        <w:trPr>
          <w:trHeight w:val="2237"/>
        </w:trPr>
        <w:tc>
          <w:tcPr>
            <w:tcW w:w="5009" w:type="dxa"/>
            <w:gridSpan w:val="3"/>
            <w:tcBorders>
              <w:top w:val="nil"/>
            </w:tcBorders>
          </w:tcPr>
          <w:p w14:paraId="56EBB20A" w14:textId="52730F3E" w:rsidR="00390C59" w:rsidRPr="00E835A9" w:rsidRDefault="00B37500">
            <w:pPr>
              <w:rPr>
                <w:b/>
              </w:rPr>
            </w:pPr>
            <w:r w:rsidRPr="00E835A9">
              <w:rPr>
                <w:b/>
              </w:rPr>
              <w:t>Formative Assessment</w:t>
            </w:r>
            <w:r w:rsidR="00390C59" w:rsidRPr="00E835A9">
              <w:rPr>
                <w:b/>
              </w:rPr>
              <w:t>: (linked to objectives)</w:t>
            </w:r>
          </w:p>
          <w:p w14:paraId="233D0584" w14:textId="00490C3A" w:rsidR="00000EED" w:rsidRPr="00E835A9" w:rsidRDefault="00390C59">
            <w:pPr>
              <w:rPr>
                <w:b/>
              </w:rPr>
            </w:pPr>
            <w:r w:rsidRPr="00E835A9">
              <w:rPr>
                <w:b/>
              </w:rPr>
              <w:t xml:space="preserve">   Progress monitoring </w:t>
            </w:r>
            <w:r w:rsidR="00D76E8A" w:rsidRPr="00E835A9">
              <w:rPr>
                <w:b/>
              </w:rPr>
              <w:t xml:space="preserve">throughout lesson- clarifying </w:t>
            </w:r>
            <w:r w:rsidRPr="00E835A9">
              <w:rPr>
                <w:b/>
              </w:rPr>
              <w:t>questions, check- in strategies, etc.</w:t>
            </w:r>
          </w:p>
          <w:p w14:paraId="7709527F" w14:textId="662FF219" w:rsidR="00390C59" w:rsidRPr="00E835A9" w:rsidRDefault="005B0511" w:rsidP="00490D5D">
            <w:pPr>
              <w:pStyle w:val="ListParagraph"/>
              <w:numPr>
                <w:ilvl w:val="0"/>
                <w:numId w:val="10"/>
              </w:numPr>
            </w:pPr>
            <w:r w:rsidRPr="00E835A9">
              <w:t xml:space="preserve">Have the students give </w:t>
            </w:r>
            <w:proofErr w:type="gramStart"/>
            <w:r w:rsidRPr="00E835A9">
              <w:t>a thumbs</w:t>
            </w:r>
            <w:proofErr w:type="gramEnd"/>
            <w:r w:rsidRPr="00E835A9">
              <w:t xml:space="preserve"> up or down to see where their level of understanding is. </w:t>
            </w:r>
          </w:p>
          <w:p w14:paraId="39E84676" w14:textId="747A3199" w:rsidR="00390C59" w:rsidRPr="00E835A9" w:rsidRDefault="005B0511" w:rsidP="00390C59">
            <w:pPr>
              <w:rPr>
                <w:b/>
              </w:rPr>
            </w:pPr>
            <w:r w:rsidRPr="00E835A9">
              <w:rPr>
                <w:b/>
              </w:rPr>
              <w:t xml:space="preserve">  </w:t>
            </w:r>
          </w:p>
          <w:p w14:paraId="1EE3EA0C" w14:textId="77777777" w:rsidR="00390C59" w:rsidRPr="00E835A9" w:rsidRDefault="00390C59">
            <w:pPr>
              <w:rPr>
                <w:b/>
              </w:rPr>
            </w:pPr>
            <w:r w:rsidRPr="00E835A9">
              <w:rPr>
                <w:b/>
              </w:rPr>
              <w:t xml:space="preserve">   Consideration for Back-up Plan:</w:t>
            </w:r>
          </w:p>
          <w:p w14:paraId="28968549" w14:textId="4A0B044A" w:rsidR="00D76E8A" w:rsidRPr="00E835A9" w:rsidRDefault="005B0511" w:rsidP="005B0511">
            <w:pPr>
              <w:pStyle w:val="ListParagraph"/>
              <w:numPr>
                <w:ilvl w:val="0"/>
                <w:numId w:val="10"/>
              </w:numPr>
            </w:pPr>
            <w:r w:rsidRPr="00E835A9">
              <w:t xml:space="preserve">If the active board does not work, write on the white board. </w:t>
            </w:r>
          </w:p>
          <w:p w14:paraId="3183FA77" w14:textId="77777777" w:rsidR="00000EED" w:rsidRPr="00E835A9" w:rsidRDefault="00000EED">
            <w:pPr>
              <w:rPr>
                <w:b/>
              </w:rPr>
            </w:pPr>
          </w:p>
          <w:p w14:paraId="2F2C82DE" w14:textId="77777777" w:rsidR="00000EED" w:rsidRPr="00E835A9" w:rsidRDefault="00000EED">
            <w:pPr>
              <w:rPr>
                <w:b/>
              </w:rPr>
            </w:pPr>
          </w:p>
        </w:tc>
        <w:tc>
          <w:tcPr>
            <w:tcW w:w="5027" w:type="dxa"/>
            <w:gridSpan w:val="2"/>
            <w:tcBorders>
              <w:bottom w:val="nil"/>
            </w:tcBorders>
          </w:tcPr>
          <w:p w14:paraId="59A55E1B" w14:textId="77777777" w:rsidR="00000EED" w:rsidRPr="00E835A9" w:rsidRDefault="00000EED">
            <w:pPr>
              <w:rPr>
                <w:b/>
              </w:rPr>
            </w:pPr>
            <w:r w:rsidRPr="00E835A9">
              <w:rPr>
                <w:b/>
              </w:rPr>
              <w:t>Summative Assessment</w:t>
            </w:r>
            <w:r w:rsidR="00390C59" w:rsidRPr="00E835A9">
              <w:rPr>
                <w:b/>
              </w:rPr>
              <w:t xml:space="preserve"> (linked back to objectives)</w:t>
            </w:r>
          </w:p>
          <w:p w14:paraId="38181B62" w14:textId="77777777" w:rsidR="00390C59" w:rsidRPr="00E835A9" w:rsidRDefault="00390C59">
            <w:pPr>
              <w:rPr>
                <w:b/>
              </w:rPr>
            </w:pPr>
            <w:r w:rsidRPr="00E835A9">
              <w:rPr>
                <w:b/>
              </w:rPr>
              <w:t xml:space="preserve">    End of lesson:</w:t>
            </w:r>
          </w:p>
          <w:p w14:paraId="0FDF55D2" w14:textId="0D089495" w:rsidR="00390C59" w:rsidRPr="00E835A9" w:rsidRDefault="005B0511">
            <w:r w:rsidRPr="00E835A9">
              <w:t xml:space="preserve">The students will use subtraction strategies to complete a word problem. </w:t>
            </w:r>
          </w:p>
          <w:p w14:paraId="05EC1D41" w14:textId="77777777" w:rsidR="00390C59" w:rsidRPr="00E835A9" w:rsidRDefault="00390C59">
            <w:pPr>
              <w:rPr>
                <w:b/>
              </w:rPr>
            </w:pPr>
          </w:p>
          <w:p w14:paraId="2785E3DF" w14:textId="5867A337" w:rsidR="005B0511" w:rsidRPr="00E835A9" w:rsidRDefault="00390C59">
            <w:pPr>
              <w:rPr>
                <w:b/>
              </w:rPr>
            </w:pPr>
            <w:r w:rsidRPr="00E835A9">
              <w:rPr>
                <w:b/>
              </w:rPr>
              <w:t xml:space="preserve">     If applicable- o</w:t>
            </w:r>
            <w:r w:rsidR="00CF2CEF" w:rsidRPr="00E835A9">
              <w:rPr>
                <w:b/>
              </w:rPr>
              <w:t>verall u</w:t>
            </w:r>
            <w:r w:rsidRPr="00E835A9">
              <w:rPr>
                <w:b/>
              </w:rPr>
              <w:t>nit,</w:t>
            </w:r>
            <w:r w:rsidR="00CF2CEF" w:rsidRPr="00E835A9">
              <w:rPr>
                <w:b/>
              </w:rPr>
              <w:t xml:space="preserve"> chapter,</w:t>
            </w:r>
            <w:r w:rsidRPr="00E835A9">
              <w:rPr>
                <w:b/>
              </w:rPr>
              <w:t xml:space="preserve"> concept, etc.:</w:t>
            </w:r>
          </w:p>
          <w:p w14:paraId="4E2AF06C" w14:textId="118088C8" w:rsidR="005B0511" w:rsidRPr="00E835A9" w:rsidRDefault="005B0511">
            <w:r w:rsidRPr="00E835A9">
              <w:t>Concept: adding and subtracting within 20.</w:t>
            </w:r>
          </w:p>
        </w:tc>
      </w:tr>
      <w:tr w:rsidR="00000EED" w:rsidRPr="00E835A9" w14:paraId="54DD4973" w14:textId="77777777" w:rsidTr="00F95386">
        <w:trPr>
          <w:trHeight w:val="1559"/>
        </w:trPr>
        <w:tc>
          <w:tcPr>
            <w:tcW w:w="10036" w:type="dxa"/>
            <w:gridSpan w:val="5"/>
          </w:tcPr>
          <w:p w14:paraId="68E38809" w14:textId="77777777" w:rsidR="00000EED" w:rsidRPr="00E835A9" w:rsidRDefault="00D76E8A">
            <w:pPr>
              <w:rPr>
                <w:b/>
              </w:rPr>
            </w:pPr>
            <w:r w:rsidRPr="00E835A9">
              <w:rPr>
                <w:b/>
              </w:rPr>
              <w:t>Reflection</w:t>
            </w:r>
            <w:r w:rsidR="00000EED" w:rsidRPr="00E835A9">
              <w:rPr>
                <w:b/>
              </w:rPr>
              <w:t xml:space="preserve"> </w:t>
            </w:r>
            <w:r w:rsidR="00B37500" w:rsidRPr="00E835A9">
              <w:rPr>
                <w:b/>
              </w:rPr>
              <w:t>(What went well? What did the students learn? How do you know? What changes would you make?)</w:t>
            </w:r>
            <w:r w:rsidRPr="00E835A9">
              <w:rPr>
                <w:b/>
              </w:rPr>
              <w:t>:</w:t>
            </w:r>
          </w:p>
          <w:p w14:paraId="4ACA7AFE" w14:textId="2FC9A1C5" w:rsidR="00B37500" w:rsidRPr="00305C35" w:rsidRDefault="0013705F" w:rsidP="00305C35">
            <w:pPr>
              <w:spacing w:line="480" w:lineRule="auto"/>
            </w:pPr>
            <w:r w:rsidRPr="00E835A9">
              <w:t>I thought this lesson went well. The students were excited to count down and give their answers on how to do the subtraction problems.</w:t>
            </w:r>
            <w:r w:rsidR="000C0F20" w:rsidRPr="00E835A9">
              <w:t xml:space="preserve"> I noticed some students were struggling </w:t>
            </w:r>
            <w:r w:rsidR="008E4B2D">
              <w:t>when</w:t>
            </w:r>
            <w:r w:rsidR="000C0F20" w:rsidRPr="00E835A9">
              <w:t xml:space="preserve"> doing the math word problem. I had those students grab cubes as a v</w:t>
            </w:r>
            <w:r w:rsidR="00F95386" w:rsidRPr="00E835A9">
              <w:t xml:space="preserve">isual guide on how to subtract. </w:t>
            </w:r>
            <w:r w:rsidR="006B1F53" w:rsidRPr="00E835A9">
              <w:t xml:space="preserve">When showing examples of subtraction problems, I wish I had written the number line on the board before hand. This way it would have saved me time. I really liked how I transitioned the students into doing different math activities. I made sure everyone was a “statue” before I had </w:t>
            </w:r>
            <w:r w:rsidR="00B7323C" w:rsidRPr="00E835A9">
              <w:t>the students</w:t>
            </w:r>
            <w:r w:rsidR="006B1F53" w:rsidRPr="00E835A9">
              <w:t xml:space="preserve"> move to their new station. </w:t>
            </w:r>
            <w:r w:rsidR="00B7323C" w:rsidRPr="00E835A9">
              <w:t xml:space="preserve">After I saw Mrs. </w:t>
            </w:r>
            <w:proofErr w:type="spellStart"/>
            <w:r w:rsidR="00B7323C" w:rsidRPr="00E835A9">
              <w:t>Nehls</w:t>
            </w:r>
            <w:proofErr w:type="spellEnd"/>
            <w:r w:rsidR="00B7323C" w:rsidRPr="00E835A9">
              <w:t xml:space="preserve"> do this for a similar math rotation, I knew I had to do the same since the </w:t>
            </w:r>
            <w:r w:rsidR="00E835A9">
              <w:t xml:space="preserve">students were familiar with it. The rotations went great. I think partly why it went great is because they knew how to play the games so I didn’t have to explain them. </w:t>
            </w:r>
            <w:r w:rsidR="00282F8B">
              <w:t>Changes I would make would be to have some subtraction problems ready to go on the white board already.  I would have made them solve the problem first</w:t>
            </w:r>
            <w:r w:rsidR="00E52BF0">
              <w:t xml:space="preserve"> by themselves. Then, this would have given me the opportunity to walk around and see the students who were struggling with the</w:t>
            </w:r>
            <w:r w:rsidR="007466C0">
              <w:t xml:space="preserve"> problem. After walking around and waiting for </w:t>
            </w:r>
            <w:proofErr w:type="gramStart"/>
            <w:r w:rsidR="007466C0">
              <w:t>each student to do the problem, I would have showed them</w:t>
            </w:r>
            <w:proofErr w:type="gramEnd"/>
            <w:r w:rsidR="007466C0">
              <w:t xml:space="preserve"> the different ways to solve the problem. </w:t>
            </w:r>
          </w:p>
        </w:tc>
      </w:tr>
    </w:tbl>
    <w:p w14:paraId="48579F30" w14:textId="77777777" w:rsidR="00217F9D" w:rsidRPr="00E835A9" w:rsidRDefault="00217F9D">
      <w:bookmarkStart w:id="0" w:name="_GoBack"/>
      <w:bookmarkEnd w:id="0"/>
    </w:p>
    <w:sectPr w:rsidR="00217F9D" w:rsidRPr="00E835A9" w:rsidSect="00A652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41293" w14:textId="77777777" w:rsidR="00282F8B" w:rsidRDefault="00282F8B" w:rsidP="00A652FB">
      <w:pPr>
        <w:spacing w:after="0" w:line="240" w:lineRule="auto"/>
      </w:pPr>
      <w:r>
        <w:separator/>
      </w:r>
    </w:p>
  </w:endnote>
  <w:endnote w:type="continuationSeparator" w:id="0">
    <w:p w14:paraId="5195B28C" w14:textId="77777777" w:rsidR="00282F8B" w:rsidRDefault="00282F8B"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2C92E" w14:textId="77777777" w:rsidR="00282F8B" w:rsidRDefault="00282F8B" w:rsidP="00A652FB">
      <w:pPr>
        <w:spacing w:after="0" w:line="240" w:lineRule="auto"/>
      </w:pPr>
      <w:r>
        <w:separator/>
      </w:r>
    </w:p>
  </w:footnote>
  <w:footnote w:type="continuationSeparator" w:id="0">
    <w:p w14:paraId="5217CD0E" w14:textId="77777777" w:rsidR="00282F8B" w:rsidRDefault="00282F8B" w:rsidP="00A652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5BF2" w14:textId="11F36E47" w:rsidR="00282F8B" w:rsidRPr="00B37500" w:rsidRDefault="00282F8B" w:rsidP="00A652FB">
    <w:pPr>
      <w:pStyle w:val="Header"/>
      <w:jc w:val="center"/>
      <w:rPr>
        <w:b/>
      </w:rPr>
    </w:pPr>
    <w:r>
      <w:rPr>
        <w:b/>
      </w:rPr>
      <w:t>Math: Subtraction Lesson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039"/>
    <w:multiLevelType w:val="hybridMultilevel"/>
    <w:tmpl w:val="8B9A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82594"/>
    <w:multiLevelType w:val="hybridMultilevel"/>
    <w:tmpl w:val="B908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2C2C9C"/>
    <w:multiLevelType w:val="hybridMultilevel"/>
    <w:tmpl w:val="40D6D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692AE6"/>
    <w:multiLevelType w:val="hybridMultilevel"/>
    <w:tmpl w:val="DF5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EF5BDD"/>
    <w:multiLevelType w:val="hybridMultilevel"/>
    <w:tmpl w:val="DF068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036CA"/>
    <w:multiLevelType w:val="hybridMultilevel"/>
    <w:tmpl w:val="3BFE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33D12"/>
    <w:multiLevelType w:val="hybridMultilevel"/>
    <w:tmpl w:val="317A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9"/>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FB"/>
    <w:rsid w:val="00000EED"/>
    <w:rsid w:val="000724E9"/>
    <w:rsid w:val="00090719"/>
    <w:rsid w:val="000C0F20"/>
    <w:rsid w:val="0013705F"/>
    <w:rsid w:val="0014105B"/>
    <w:rsid w:val="00171B5B"/>
    <w:rsid w:val="001D3EC2"/>
    <w:rsid w:val="00217F9D"/>
    <w:rsid w:val="00282F8B"/>
    <w:rsid w:val="002C1299"/>
    <w:rsid w:val="002D349D"/>
    <w:rsid w:val="00305C35"/>
    <w:rsid w:val="00390C59"/>
    <w:rsid w:val="00490D5D"/>
    <w:rsid w:val="004A3BC4"/>
    <w:rsid w:val="005B0511"/>
    <w:rsid w:val="006175A3"/>
    <w:rsid w:val="006936EE"/>
    <w:rsid w:val="006B1F53"/>
    <w:rsid w:val="00722B9B"/>
    <w:rsid w:val="007466C0"/>
    <w:rsid w:val="0076622D"/>
    <w:rsid w:val="007B569F"/>
    <w:rsid w:val="00830B7C"/>
    <w:rsid w:val="008360A7"/>
    <w:rsid w:val="008407C5"/>
    <w:rsid w:val="008C4A77"/>
    <w:rsid w:val="008E4B2D"/>
    <w:rsid w:val="00943957"/>
    <w:rsid w:val="00A4394F"/>
    <w:rsid w:val="00A5624E"/>
    <w:rsid w:val="00A652FB"/>
    <w:rsid w:val="00B360AF"/>
    <w:rsid w:val="00B37500"/>
    <w:rsid w:val="00B66B55"/>
    <w:rsid w:val="00B7323C"/>
    <w:rsid w:val="00BE1AFD"/>
    <w:rsid w:val="00BE6703"/>
    <w:rsid w:val="00BF36CD"/>
    <w:rsid w:val="00BF4F0B"/>
    <w:rsid w:val="00BF5D56"/>
    <w:rsid w:val="00CF2CEF"/>
    <w:rsid w:val="00D11BBD"/>
    <w:rsid w:val="00D631A2"/>
    <w:rsid w:val="00D76E8A"/>
    <w:rsid w:val="00DE3020"/>
    <w:rsid w:val="00E52BF0"/>
    <w:rsid w:val="00E835A9"/>
    <w:rsid w:val="00ED0501"/>
    <w:rsid w:val="00EE00BC"/>
    <w:rsid w:val="00F45CE5"/>
    <w:rsid w:val="00F5087E"/>
    <w:rsid w:val="00F574C8"/>
    <w:rsid w:val="00F726CF"/>
    <w:rsid w:val="00F83075"/>
    <w:rsid w:val="00F95386"/>
    <w:rsid w:val="00FF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E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 w:type="paragraph" w:styleId="NormalWeb">
    <w:name w:val="Normal (Web)"/>
    <w:basedOn w:val="Normal"/>
    <w:uiPriority w:val="99"/>
    <w:unhideWhenUsed/>
    <w:rsid w:val="00D11BBD"/>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 w:type="paragraph" w:styleId="NormalWeb">
    <w:name w:val="Normal (Web)"/>
    <w:basedOn w:val="Normal"/>
    <w:uiPriority w:val="99"/>
    <w:unhideWhenUsed/>
    <w:rsid w:val="00D11BB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6260">
      <w:bodyDiv w:val="1"/>
      <w:marLeft w:val="0"/>
      <w:marRight w:val="0"/>
      <w:marTop w:val="0"/>
      <w:marBottom w:val="0"/>
      <w:divBdr>
        <w:top w:val="none" w:sz="0" w:space="0" w:color="auto"/>
        <w:left w:val="none" w:sz="0" w:space="0" w:color="auto"/>
        <w:bottom w:val="none" w:sz="0" w:space="0" w:color="auto"/>
        <w:right w:val="none" w:sz="0" w:space="0" w:color="auto"/>
      </w:divBdr>
      <w:divsChild>
        <w:div w:id="893850843">
          <w:marLeft w:val="0"/>
          <w:marRight w:val="0"/>
          <w:marTop w:val="0"/>
          <w:marBottom w:val="0"/>
          <w:divBdr>
            <w:top w:val="none" w:sz="0" w:space="0" w:color="auto"/>
            <w:left w:val="none" w:sz="0" w:space="0" w:color="auto"/>
            <w:bottom w:val="none" w:sz="0" w:space="0" w:color="auto"/>
            <w:right w:val="none" w:sz="0" w:space="0" w:color="auto"/>
          </w:divBdr>
          <w:divsChild>
            <w:div w:id="171338454">
              <w:marLeft w:val="0"/>
              <w:marRight w:val="0"/>
              <w:marTop w:val="0"/>
              <w:marBottom w:val="0"/>
              <w:divBdr>
                <w:top w:val="none" w:sz="0" w:space="0" w:color="auto"/>
                <w:left w:val="none" w:sz="0" w:space="0" w:color="auto"/>
                <w:bottom w:val="none" w:sz="0" w:space="0" w:color="auto"/>
                <w:right w:val="none" w:sz="0" w:space="0" w:color="auto"/>
              </w:divBdr>
              <w:divsChild>
                <w:div w:id="1520579217">
                  <w:marLeft w:val="0"/>
                  <w:marRight w:val="0"/>
                  <w:marTop w:val="0"/>
                  <w:marBottom w:val="0"/>
                  <w:divBdr>
                    <w:top w:val="none" w:sz="0" w:space="0" w:color="auto"/>
                    <w:left w:val="none" w:sz="0" w:space="0" w:color="auto"/>
                    <w:bottom w:val="none" w:sz="0" w:space="0" w:color="auto"/>
                    <w:right w:val="none" w:sz="0" w:space="0" w:color="auto"/>
                  </w:divBdr>
                  <w:divsChild>
                    <w:div w:id="1148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8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4</Pages>
  <Words>1540</Words>
  <Characters>7315</Characters>
  <Application>Microsoft Macintosh Word</Application>
  <DocSecurity>0</DocSecurity>
  <Lines>114</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Jacqueline Meier</cp:lastModifiedBy>
  <cp:revision>31</cp:revision>
  <dcterms:created xsi:type="dcterms:W3CDTF">2017-09-24T16:15:00Z</dcterms:created>
  <dcterms:modified xsi:type="dcterms:W3CDTF">2017-09-30T20:53:00Z</dcterms:modified>
</cp:coreProperties>
</file>